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1B6" w:rsidRPr="006C001E" w:rsidRDefault="004A11B6" w:rsidP="006C001E">
      <w:pPr>
        <w:tabs>
          <w:tab w:val="left" w:pos="2610"/>
          <w:tab w:val="center" w:pos="4680"/>
        </w:tabs>
        <w:jc w:val="center"/>
        <w:rPr>
          <w:b/>
          <w:bCs/>
          <w:sz w:val="24"/>
          <w:szCs w:val="24"/>
          <w:u w:val="single"/>
          <w:lang w:val="ro-RO"/>
        </w:rPr>
      </w:pPr>
      <w:r w:rsidRPr="006C001E">
        <w:rPr>
          <w:b/>
          <w:bCs/>
          <w:sz w:val="24"/>
          <w:szCs w:val="24"/>
          <w:u w:val="single"/>
          <w:lang w:val="ro-RO"/>
        </w:rPr>
        <w:t>PROIECT DE HOTARARE NR.19/2021</w:t>
      </w:r>
    </w:p>
    <w:p w:rsidR="004A11B6" w:rsidRPr="006C001E" w:rsidRDefault="004A11B6" w:rsidP="006C001E">
      <w:pPr>
        <w:tabs>
          <w:tab w:val="left" w:pos="2610"/>
          <w:tab w:val="center" w:pos="4680"/>
        </w:tabs>
        <w:jc w:val="center"/>
        <w:rPr>
          <w:b/>
          <w:bCs/>
          <w:sz w:val="24"/>
          <w:szCs w:val="24"/>
          <w:u w:val="single"/>
          <w:lang w:val="ro-RO"/>
        </w:rPr>
      </w:pPr>
    </w:p>
    <w:p w:rsidR="004A11B6" w:rsidRPr="006C001E" w:rsidRDefault="004A11B6" w:rsidP="006C001E">
      <w:pPr>
        <w:tabs>
          <w:tab w:val="left" w:pos="2610"/>
          <w:tab w:val="center" w:pos="4680"/>
        </w:tabs>
        <w:jc w:val="center"/>
        <w:rPr>
          <w:b/>
          <w:bCs/>
          <w:sz w:val="24"/>
          <w:szCs w:val="24"/>
          <w:lang w:val="ro-RO"/>
        </w:rPr>
      </w:pPr>
      <w:r w:rsidRPr="006C001E">
        <w:rPr>
          <w:b/>
          <w:bCs/>
          <w:sz w:val="24"/>
          <w:szCs w:val="24"/>
          <w:lang w:val="ro-RO"/>
        </w:rPr>
        <w:t>ROMANIA</w:t>
      </w:r>
    </w:p>
    <w:p w:rsidR="004A11B6" w:rsidRPr="006C001E" w:rsidRDefault="004A11B6" w:rsidP="006C001E">
      <w:pPr>
        <w:tabs>
          <w:tab w:val="left" w:pos="2610"/>
          <w:tab w:val="center" w:pos="4680"/>
        </w:tabs>
        <w:jc w:val="center"/>
        <w:rPr>
          <w:b/>
          <w:bCs/>
          <w:sz w:val="24"/>
          <w:szCs w:val="24"/>
          <w:lang w:val="ro-RO"/>
        </w:rPr>
      </w:pPr>
      <w:r w:rsidRPr="006C001E">
        <w:rPr>
          <w:b/>
          <w:bCs/>
          <w:sz w:val="24"/>
          <w:szCs w:val="24"/>
          <w:lang w:val="ro-RO"/>
        </w:rPr>
        <w:t>JUDETUL SIBIU</w:t>
      </w:r>
    </w:p>
    <w:p w:rsidR="004A11B6" w:rsidRPr="006C001E" w:rsidRDefault="004A11B6" w:rsidP="006C001E">
      <w:pPr>
        <w:tabs>
          <w:tab w:val="left" w:pos="2610"/>
          <w:tab w:val="center" w:pos="4680"/>
        </w:tabs>
        <w:jc w:val="center"/>
        <w:rPr>
          <w:b/>
          <w:bCs/>
          <w:sz w:val="24"/>
          <w:szCs w:val="24"/>
          <w:lang w:val="ro-RO"/>
        </w:rPr>
      </w:pPr>
      <w:r w:rsidRPr="006C001E">
        <w:rPr>
          <w:b/>
          <w:bCs/>
          <w:sz w:val="24"/>
          <w:szCs w:val="24"/>
          <w:lang w:val="ro-RO"/>
        </w:rPr>
        <w:t xml:space="preserve">CONSILIUL LOCAL  BOITA </w:t>
      </w:r>
    </w:p>
    <w:p w:rsidR="004A11B6" w:rsidRPr="006C001E" w:rsidRDefault="004A11B6" w:rsidP="006C001E">
      <w:pPr>
        <w:tabs>
          <w:tab w:val="left" w:pos="2610"/>
          <w:tab w:val="center" w:pos="4680"/>
        </w:tabs>
        <w:rPr>
          <w:b/>
          <w:bCs/>
          <w:sz w:val="24"/>
          <w:szCs w:val="24"/>
          <w:lang w:val="ro-RO"/>
        </w:rPr>
      </w:pPr>
    </w:p>
    <w:p w:rsidR="004A11B6" w:rsidRPr="006C001E" w:rsidRDefault="004A11B6" w:rsidP="006C001E">
      <w:pPr>
        <w:tabs>
          <w:tab w:val="left" w:pos="2610"/>
          <w:tab w:val="center" w:pos="4680"/>
        </w:tabs>
        <w:jc w:val="center"/>
        <w:rPr>
          <w:b/>
          <w:bCs/>
          <w:sz w:val="24"/>
          <w:szCs w:val="24"/>
          <w:u w:val="single"/>
          <w:lang w:val="ro-RO"/>
        </w:rPr>
      </w:pPr>
      <w:r w:rsidRPr="006C001E">
        <w:rPr>
          <w:b/>
          <w:bCs/>
          <w:sz w:val="24"/>
          <w:szCs w:val="24"/>
          <w:u w:val="single"/>
          <w:lang w:val="ro-RO"/>
        </w:rPr>
        <w:t>HOTĂRÂREA  NR…2021</w:t>
      </w:r>
    </w:p>
    <w:p w:rsidR="004A11B6" w:rsidRPr="006C001E" w:rsidRDefault="004A11B6" w:rsidP="006C001E">
      <w:pPr>
        <w:autoSpaceDE w:val="0"/>
        <w:ind w:firstLine="708"/>
        <w:jc w:val="center"/>
        <w:rPr>
          <w:b/>
          <w:bCs/>
          <w:i/>
          <w:sz w:val="24"/>
          <w:szCs w:val="24"/>
          <w:lang w:val="ro-RO"/>
        </w:rPr>
      </w:pPr>
      <w:r w:rsidRPr="006C001E">
        <w:rPr>
          <w:b/>
          <w:bCs/>
          <w:i/>
          <w:sz w:val="24"/>
          <w:szCs w:val="24"/>
          <w:lang w:val="ro-RO"/>
        </w:rPr>
        <w:t>privind</w:t>
      </w:r>
      <w:r w:rsidRPr="006C001E">
        <w:rPr>
          <w:b/>
          <w:i/>
          <w:sz w:val="24"/>
          <w:szCs w:val="24"/>
          <w:lang w:val="ro-RO"/>
        </w:rPr>
        <w:t xml:space="preserve"> </w:t>
      </w:r>
      <w:r w:rsidRPr="006C001E">
        <w:rPr>
          <w:b/>
          <w:bCs/>
          <w:i/>
          <w:sz w:val="24"/>
          <w:szCs w:val="24"/>
          <w:lang w:val="ro-RO"/>
        </w:rPr>
        <w:t xml:space="preserve">aprobarea unor măsuri de imbunătățire a actului de transparență decizională și de  creștere a gradului de acces al cetățenilor la documente de interes public și a activității Primăriei, a Consiliului Local al Comunei Boita </w:t>
      </w:r>
    </w:p>
    <w:p w:rsidR="004A11B6" w:rsidRPr="006C001E" w:rsidRDefault="004A11B6" w:rsidP="006C001E">
      <w:pPr>
        <w:autoSpaceDE w:val="0"/>
        <w:ind w:firstLine="708"/>
        <w:jc w:val="center"/>
        <w:rPr>
          <w:sz w:val="24"/>
          <w:szCs w:val="24"/>
          <w:lang w:val="ro-RO"/>
        </w:rPr>
      </w:pPr>
    </w:p>
    <w:p w:rsidR="004A11B6" w:rsidRPr="006C001E" w:rsidRDefault="004A11B6" w:rsidP="006C001E">
      <w:pPr>
        <w:autoSpaceDE w:val="0"/>
        <w:ind w:firstLine="708"/>
        <w:jc w:val="both"/>
        <w:rPr>
          <w:sz w:val="24"/>
          <w:szCs w:val="24"/>
          <w:lang w:val="ro-RO"/>
        </w:rPr>
      </w:pPr>
      <w:r w:rsidRPr="006C001E">
        <w:rPr>
          <w:sz w:val="24"/>
          <w:szCs w:val="24"/>
          <w:lang w:val="ro-RO"/>
        </w:rPr>
        <w:t xml:space="preserve">Consiliul Local al Comunei Boita, întrunit în şedinţă ordinară la data de ........... 2021,  </w:t>
      </w:r>
    </w:p>
    <w:p w:rsidR="004A11B6" w:rsidRPr="006C001E" w:rsidRDefault="004A11B6" w:rsidP="006C001E">
      <w:pPr>
        <w:pStyle w:val="NormalWeb"/>
        <w:widowControl w:val="0"/>
        <w:suppressAutoHyphens/>
        <w:ind w:left="20" w:right="20" w:firstLine="720"/>
        <w:jc w:val="both"/>
        <w:rPr>
          <w:rFonts w:cs="Times New Roman"/>
          <w:lang w:val="ro-RO"/>
        </w:rPr>
      </w:pPr>
      <w:r w:rsidRPr="006C001E">
        <w:rPr>
          <w:rFonts w:cs="Times New Roman"/>
          <w:lang w:val="ro-RO"/>
        </w:rPr>
        <w:t>Luând in considerare referatul de aprobare</w:t>
      </w:r>
      <w:r w:rsidR="00A3614D" w:rsidRPr="006C001E">
        <w:rPr>
          <w:rFonts w:cs="Times New Roman"/>
          <w:lang w:val="ro-RO"/>
        </w:rPr>
        <w:t xml:space="preserve"> nr. 1222/16.03.2021,</w:t>
      </w:r>
      <w:r w:rsidRPr="006C001E">
        <w:rPr>
          <w:rFonts w:cs="Times New Roman"/>
          <w:lang w:val="ro-RO"/>
        </w:rPr>
        <w:t xml:space="preserve"> al consilierilor locali</w:t>
      </w:r>
      <w:r w:rsidR="00A3614D" w:rsidRPr="006C001E">
        <w:rPr>
          <w:rFonts w:cs="Times New Roman"/>
          <w:lang w:val="ro-RO"/>
        </w:rPr>
        <w:t xml:space="preserve"> </w:t>
      </w:r>
      <w:r w:rsidRPr="006C001E">
        <w:rPr>
          <w:rFonts w:cs="Times New Roman"/>
          <w:lang w:val="ro-RO"/>
        </w:rPr>
        <w:t>Piticas Paraschiva</w:t>
      </w:r>
      <w:r w:rsidR="00A3614D" w:rsidRPr="006C001E">
        <w:rPr>
          <w:rFonts w:cs="Times New Roman"/>
          <w:lang w:val="ro-RO"/>
        </w:rPr>
        <w:t>,</w:t>
      </w:r>
      <w:r w:rsidRPr="006C001E">
        <w:rPr>
          <w:rFonts w:cs="Times New Roman"/>
          <w:lang w:val="ro-RO"/>
        </w:rPr>
        <w:t xml:space="preserve"> Basaraba Ioan-Petrut si Balint Aspazica, privind necesitatea  adoptarii unor masuri de imbunatațire a actului de transparența  decizionala și de creștere a gradului de acces al cetațenilor  la documente de interes public produse și/sau gestionate de aparatul de specialitate al primarului și de institu</w:t>
      </w:r>
      <w:r w:rsidR="006C001E" w:rsidRPr="006C001E">
        <w:rPr>
          <w:rFonts w:cs="Times New Roman"/>
          <w:lang w:val="ro-RO"/>
        </w:rPr>
        <w:t>t</w:t>
      </w:r>
      <w:r w:rsidRPr="006C001E">
        <w:rPr>
          <w:rFonts w:cs="Times New Roman"/>
          <w:lang w:val="ro-RO"/>
        </w:rPr>
        <w:t xml:space="preserve">iile aflate in subordinea consiliului local al comunei Boita, precum si raportul secretarului general al comunei Boita nr. </w:t>
      </w:r>
      <w:r w:rsidR="004E26EA" w:rsidRPr="006C001E">
        <w:rPr>
          <w:rFonts w:cs="Times New Roman"/>
          <w:lang w:val="ro-RO"/>
        </w:rPr>
        <w:t>1837/15.04.2021</w:t>
      </w:r>
      <w:r w:rsidRPr="006C001E">
        <w:rPr>
          <w:rFonts w:cs="Times New Roman"/>
          <w:lang w:val="ro-RO"/>
        </w:rPr>
        <w:t>;</w:t>
      </w:r>
    </w:p>
    <w:p w:rsidR="004A11B6" w:rsidRPr="006C001E" w:rsidRDefault="004A11B6" w:rsidP="006C001E">
      <w:pPr>
        <w:pStyle w:val="NormalWeb"/>
        <w:widowControl w:val="0"/>
        <w:suppressAutoHyphens/>
        <w:ind w:right="20" w:firstLine="720"/>
        <w:jc w:val="both"/>
        <w:rPr>
          <w:rFonts w:cs="Times New Roman"/>
          <w:lang w:val="ro-RO"/>
        </w:rPr>
      </w:pPr>
      <w:r w:rsidRPr="006C001E">
        <w:rPr>
          <w:rFonts w:cs="Times New Roman"/>
          <w:bCs/>
          <w:lang w:val="ro-RO"/>
        </w:rPr>
        <w:t>Vazând avizul comisiilor de specialitate din cadrul Consiliului Local al comunei Boita;</w:t>
      </w:r>
    </w:p>
    <w:p w:rsidR="004A11B6" w:rsidRPr="006C001E" w:rsidRDefault="004A11B6" w:rsidP="006C001E">
      <w:pPr>
        <w:pStyle w:val="NormalWeb"/>
        <w:widowControl w:val="0"/>
        <w:suppressAutoHyphens/>
        <w:ind w:right="20" w:firstLine="720"/>
        <w:jc w:val="both"/>
        <w:rPr>
          <w:rFonts w:cs="Times New Roman"/>
          <w:lang w:val="ro-RO"/>
        </w:rPr>
      </w:pPr>
      <w:r w:rsidRPr="006C001E">
        <w:rPr>
          <w:rFonts w:cs="Times New Roman"/>
          <w:lang w:val="ro-RO"/>
        </w:rPr>
        <w:t>Avand in vedere prevederile Legii nr. 544/2001 privind liberul acces la informațiile de interes public, cu modificările și completările ulterioare, a</w:t>
      </w:r>
      <w:r w:rsidR="00C51A58" w:rsidRPr="006C001E">
        <w:rPr>
          <w:rFonts w:cs="Times New Roman"/>
          <w:lang w:val="ro-RO"/>
        </w:rPr>
        <w:t>le</w:t>
      </w:r>
      <w:r w:rsidRPr="006C001E">
        <w:rPr>
          <w:rFonts w:cs="Times New Roman"/>
          <w:lang w:val="ro-RO"/>
        </w:rPr>
        <w:t xml:space="preserve"> H.G. nr. 123/2002 pentru aprobarea normelor metodologice de aplicare a Legii nr. 544/2001 privind liberul acces la informațiile de interes public și ale Legii nr. 52/2003 privind transparența decizională în administrația publică, cu modificările și completările ulterioare, </w:t>
      </w:r>
    </w:p>
    <w:p w:rsidR="004A11B6" w:rsidRPr="006C001E" w:rsidRDefault="004A11B6" w:rsidP="006C001E">
      <w:pPr>
        <w:pStyle w:val="NormalWeb"/>
        <w:widowControl w:val="0"/>
        <w:suppressAutoHyphens/>
        <w:ind w:right="20" w:firstLine="720"/>
        <w:jc w:val="both"/>
        <w:rPr>
          <w:rFonts w:cs="Times New Roman"/>
          <w:lang w:val="ro-RO"/>
        </w:rPr>
      </w:pPr>
      <w:r w:rsidRPr="006C001E">
        <w:rPr>
          <w:rFonts w:cs="Times New Roman"/>
          <w:lang w:val="ro-RO"/>
        </w:rPr>
        <w:t>In conformitate cu dispozitiile  Legii nr. 24/2000 privind normele de tehnică legislativă pentru  elaborarea actelor normat</w:t>
      </w:r>
      <w:r w:rsidR="006C001E" w:rsidRPr="006C001E">
        <w:rPr>
          <w:rFonts w:cs="Times New Roman"/>
          <w:lang w:val="ro-RO"/>
        </w:rPr>
        <w:t>ive, republicată și actualizata;</w:t>
      </w:r>
    </w:p>
    <w:p w:rsidR="004A11B6" w:rsidRPr="006C001E" w:rsidRDefault="004A11B6" w:rsidP="006C001E">
      <w:pPr>
        <w:jc w:val="both"/>
        <w:rPr>
          <w:sz w:val="24"/>
          <w:szCs w:val="24"/>
          <w:lang w:val="ro-RO"/>
        </w:rPr>
      </w:pPr>
      <w:r w:rsidRPr="006C001E">
        <w:rPr>
          <w:sz w:val="24"/>
          <w:szCs w:val="24"/>
          <w:lang w:val="ro-RO"/>
        </w:rPr>
        <w:t xml:space="preserve">             In temeiul  art. 129, alin.(2) lit.a), alin.(3), lit.a) si alin.(14),  art.138 alin.(2) lit.c) , art. 139 alin. (1), art. 196 alin. (1), lit.a ), art. 197  din OUG nr. 57/2019 privind Codul administrativ</w:t>
      </w:r>
      <w:r w:rsidR="006C001E" w:rsidRPr="006C001E">
        <w:rPr>
          <w:sz w:val="24"/>
          <w:szCs w:val="24"/>
          <w:lang w:val="ro-RO"/>
        </w:rPr>
        <w:t>, cu modificarile si completarile ulterioare;</w:t>
      </w:r>
    </w:p>
    <w:p w:rsidR="004A11B6" w:rsidRPr="006C001E" w:rsidRDefault="004A11B6" w:rsidP="006C001E">
      <w:pPr>
        <w:jc w:val="both"/>
        <w:rPr>
          <w:sz w:val="24"/>
          <w:szCs w:val="24"/>
          <w:lang w:val="ro-RO"/>
        </w:rPr>
      </w:pPr>
    </w:p>
    <w:p w:rsidR="004A11B6" w:rsidRPr="006C001E" w:rsidRDefault="004A11B6" w:rsidP="006C001E">
      <w:pPr>
        <w:jc w:val="center"/>
        <w:rPr>
          <w:b/>
          <w:sz w:val="24"/>
          <w:szCs w:val="24"/>
          <w:u w:val="single"/>
          <w:lang w:val="ro-RO"/>
        </w:rPr>
      </w:pPr>
      <w:r w:rsidRPr="006C001E">
        <w:rPr>
          <w:b/>
          <w:sz w:val="24"/>
          <w:szCs w:val="24"/>
          <w:u w:val="single"/>
          <w:lang w:val="ro-RO"/>
        </w:rPr>
        <w:t>HOTĂRĂȘTE</w:t>
      </w:r>
    </w:p>
    <w:p w:rsidR="004A11B6" w:rsidRPr="006C001E" w:rsidRDefault="004A11B6" w:rsidP="006C001E">
      <w:pPr>
        <w:jc w:val="both"/>
        <w:rPr>
          <w:b/>
          <w:sz w:val="24"/>
          <w:szCs w:val="24"/>
          <w:lang w:val="ro-RO"/>
        </w:rPr>
      </w:pPr>
    </w:p>
    <w:p w:rsidR="004A11B6" w:rsidRPr="006C001E" w:rsidRDefault="004A11B6" w:rsidP="006C001E">
      <w:pPr>
        <w:pStyle w:val="NormalWeb"/>
        <w:jc w:val="both"/>
        <w:rPr>
          <w:rFonts w:cs="Times New Roman"/>
        </w:rPr>
      </w:pPr>
      <w:r w:rsidRPr="006C001E">
        <w:rPr>
          <w:rFonts w:cs="Times New Roman"/>
        </w:rPr>
        <w:t xml:space="preserve">          </w:t>
      </w:r>
      <w:r w:rsidRPr="006C001E">
        <w:rPr>
          <w:rFonts w:cs="Times New Roman"/>
          <w:b/>
        </w:rPr>
        <w:t>Art. 1</w:t>
      </w:r>
      <w:r w:rsidRPr="006C001E">
        <w:rPr>
          <w:rFonts w:cs="Times New Roman"/>
        </w:rPr>
        <w:t xml:space="preserve">. Se </w:t>
      </w:r>
      <w:proofErr w:type="spellStart"/>
      <w:r w:rsidRPr="006C001E">
        <w:rPr>
          <w:rFonts w:cs="Times New Roman"/>
        </w:rPr>
        <w:t>aprobă</w:t>
      </w:r>
      <w:proofErr w:type="spellEnd"/>
      <w:r w:rsidRPr="006C001E">
        <w:rPr>
          <w:rFonts w:cs="Times New Roman"/>
        </w:rPr>
        <w:t xml:space="preserve"> </w:t>
      </w:r>
      <w:proofErr w:type="spellStart"/>
      <w:r w:rsidRPr="006C001E">
        <w:rPr>
          <w:rFonts w:cs="Times New Roman"/>
        </w:rPr>
        <w:t>procedura</w:t>
      </w:r>
      <w:proofErr w:type="spellEnd"/>
      <w:r w:rsidRPr="006C001E">
        <w:rPr>
          <w:rFonts w:cs="Times New Roman"/>
        </w:rPr>
        <w:t xml:space="preserve"> </w:t>
      </w:r>
      <w:proofErr w:type="spellStart"/>
      <w:r w:rsidRPr="006C001E">
        <w:rPr>
          <w:rFonts w:cs="Times New Roman"/>
        </w:rPr>
        <w:t>și</w:t>
      </w:r>
      <w:proofErr w:type="spellEnd"/>
      <w:r w:rsidRPr="006C001E">
        <w:rPr>
          <w:rFonts w:cs="Times New Roman"/>
        </w:rPr>
        <w:t xml:space="preserve"> </w:t>
      </w:r>
      <w:proofErr w:type="spellStart"/>
      <w:r w:rsidRPr="006C001E">
        <w:rPr>
          <w:rFonts w:cs="Times New Roman"/>
        </w:rPr>
        <w:t>măsurile</w:t>
      </w:r>
      <w:proofErr w:type="spellEnd"/>
      <w:r w:rsidRPr="006C001E">
        <w:rPr>
          <w:rFonts w:cs="Times New Roman"/>
        </w:rPr>
        <w:t xml:space="preserve"> de </w:t>
      </w:r>
      <w:proofErr w:type="spellStart"/>
      <w:r w:rsidRPr="006C001E">
        <w:rPr>
          <w:rFonts w:cs="Times New Roman"/>
        </w:rPr>
        <w:t>imbunătățire</w:t>
      </w:r>
      <w:proofErr w:type="spellEnd"/>
      <w:r w:rsidRPr="006C001E">
        <w:rPr>
          <w:rFonts w:cs="Times New Roman"/>
        </w:rPr>
        <w:t xml:space="preserve"> a </w:t>
      </w:r>
      <w:proofErr w:type="spellStart"/>
      <w:r w:rsidRPr="006C001E">
        <w:rPr>
          <w:rFonts w:cs="Times New Roman"/>
        </w:rPr>
        <w:t>actului</w:t>
      </w:r>
      <w:proofErr w:type="spellEnd"/>
      <w:r w:rsidRPr="006C001E">
        <w:rPr>
          <w:rFonts w:cs="Times New Roman"/>
        </w:rPr>
        <w:t xml:space="preserve"> de </w:t>
      </w:r>
      <w:proofErr w:type="spellStart"/>
      <w:r w:rsidRPr="006C001E">
        <w:rPr>
          <w:rFonts w:cs="Times New Roman"/>
        </w:rPr>
        <w:t>transparență</w:t>
      </w:r>
      <w:proofErr w:type="spellEnd"/>
      <w:r w:rsidRPr="006C001E">
        <w:rPr>
          <w:rFonts w:cs="Times New Roman"/>
        </w:rPr>
        <w:t xml:space="preserve"> </w:t>
      </w:r>
      <w:proofErr w:type="spellStart"/>
      <w:r w:rsidRPr="006C001E">
        <w:rPr>
          <w:rFonts w:cs="Times New Roman"/>
        </w:rPr>
        <w:t>decizională</w:t>
      </w:r>
      <w:proofErr w:type="spellEnd"/>
      <w:r w:rsidRPr="006C001E">
        <w:rPr>
          <w:rFonts w:cs="Times New Roman"/>
        </w:rPr>
        <w:t xml:space="preserve"> </w:t>
      </w:r>
      <w:proofErr w:type="spellStart"/>
      <w:r w:rsidRPr="006C001E">
        <w:rPr>
          <w:rFonts w:cs="Times New Roman"/>
        </w:rPr>
        <w:t>și</w:t>
      </w:r>
      <w:proofErr w:type="spellEnd"/>
      <w:r w:rsidRPr="006C001E">
        <w:rPr>
          <w:rFonts w:cs="Times New Roman"/>
        </w:rPr>
        <w:t xml:space="preserve"> de </w:t>
      </w:r>
      <w:proofErr w:type="spellStart"/>
      <w:r w:rsidRPr="006C001E">
        <w:rPr>
          <w:rFonts w:cs="Times New Roman"/>
        </w:rPr>
        <w:t>creștere</w:t>
      </w:r>
      <w:proofErr w:type="spellEnd"/>
      <w:r w:rsidRPr="006C001E">
        <w:rPr>
          <w:rFonts w:cs="Times New Roman"/>
        </w:rPr>
        <w:t xml:space="preserve"> a </w:t>
      </w:r>
      <w:proofErr w:type="spellStart"/>
      <w:r w:rsidRPr="006C001E">
        <w:rPr>
          <w:rFonts w:cs="Times New Roman"/>
        </w:rPr>
        <w:t>gradului</w:t>
      </w:r>
      <w:proofErr w:type="spellEnd"/>
      <w:r w:rsidRPr="006C001E">
        <w:rPr>
          <w:rFonts w:cs="Times New Roman"/>
        </w:rPr>
        <w:t xml:space="preserve"> de </w:t>
      </w:r>
      <w:proofErr w:type="spellStart"/>
      <w:r w:rsidRPr="006C001E">
        <w:rPr>
          <w:rFonts w:cs="Times New Roman"/>
        </w:rPr>
        <w:t>acces</w:t>
      </w:r>
      <w:proofErr w:type="spellEnd"/>
      <w:r w:rsidRPr="006C001E">
        <w:rPr>
          <w:rFonts w:cs="Times New Roman"/>
        </w:rPr>
        <w:t xml:space="preserve"> al </w:t>
      </w:r>
      <w:proofErr w:type="spellStart"/>
      <w:r w:rsidRPr="006C001E">
        <w:rPr>
          <w:rFonts w:cs="Times New Roman"/>
        </w:rPr>
        <w:t>cetățenilor</w:t>
      </w:r>
      <w:proofErr w:type="spellEnd"/>
      <w:r w:rsidRPr="006C001E">
        <w:rPr>
          <w:rFonts w:cs="Times New Roman"/>
        </w:rPr>
        <w:t xml:space="preserve"> la </w:t>
      </w:r>
      <w:proofErr w:type="spellStart"/>
      <w:r w:rsidRPr="006C001E">
        <w:rPr>
          <w:rFonts w:cs="Times New Roman"/>
        </w:rPr>
        <w:t>documente</w:t>
      </w:r>
      <w:proofErr w:type="spellEnd"/>
      <w:r w:rsidRPr="006C001E">
        <w:rPr>
          <w:rFonts w:cs="Times New Roman"/>
        </w:rPr>
        <w:t xml:space="preserve"> de </w:t>
      </w:r>
      <w:proofErr w:type="spellStart"/>
      <w:r w:rsidRPr="006C001E">
        <w:rPr>
          <w:rFonts w:cs="Times New Roman"/>
        </w:rPr>
        <w:t>interes</w:t>
      </w:r>
      <w:proofErr w:type="spellEnd"/>
      <w:r w:rsidRPr="006C001E">
        <w:rPr>
          <w:rFonts w:cs="Times New Roman"/>
        </w:rPr>
        <w:t xml:space="preserve"> public </w:t>
      </w:r>
      <w:proofErr w:type="spellStart"/>
      <w:r w:rsidRPr="006C001E">
        <w:rPr>
          <w:rFonts w:cs="Times New Roman"/>
        </w:rPr>
        <w:t>și</w:t>
      </w:r>
      <w:proofErr w:type="spellEnd"/>
      <w:r w:rsidRPr="006C001E">
        <w:rPr>
          <w:rFonts w:cs="Times New Roman"/>
        </w:rPr>
        <w:t xml:space="preserve"> a </w:t>
      </w:r>
      <w:proofErr w:type="spellStart"/>
      <w:r w:rsidRPr="006C001E">
        <w:rPr>
          <w:rFonts w:cs="Times New Roman"/>
        </w:rPr>
        <w:t>activității</w:t>
      </w:r>
      <w:proofErr w:type="spellEnd"/>
      <w:r w:rsidRPr="006C001E">
        <w:rPr>
          <w:rFonts w:cs="Times New Roman"/>
        </w:rPr>
        <w:t xml:space="preserve"> </w:t>
      </w:r>
      <w:proofErr w:type="spellStart"/>
      <w:r w:rsidRPr="006C001E">
        <w:rPr>
          <w:rFonts w:cs="Times New Roman"/>
        </w:rPr>
        <w:t>Primăriei</w:t>
      </w:r>
      <w:proofErr w:type="spellEnd"/>
      <w:r w:rsidRPr="006C001E">
        <w:rPr>
          <w:rFonts w:cs="Times New Roman"/>
        </w:rPr>
        <w:t xml:space="preserve"> </w:t>
      </w:r>
      <w:proofErr w:type="spellStart"/>
      <w:r w:rsidRPr="006C001E">
        <w:rPr>
          <w:rFonts w:cs="Times New Roman"/>
        </w:rPr>
        <w:t>și</w:t>
      </w:r>
      <w:proofErr w:type="spellEnd"/>
      <w:r w:rsidRPr="006C001E">
        <w:rPr>
          <w:rFonts w:cs="Times New Roman"/>
        </w:rPr>
        <w:t xml:space="preserve"> </w:t>
      </w:r>
      <w:proofErr w:type="spellStart"/>
      <w:r w:rsidRPr="006C001E">
        <w:rPr>
          <w:rFonts w:cs="Times New Roman"/>
        </w:rPr>
        <w:t>Consiliului</w:t>
      </w:r>
      <w:proofErr w:type="spellEnd"/>
      <w:r w:rsidRPr="006C001E">
        <w:rPr>
          <w:rFonts w:cs="Times New Roman"/>
        </w:rPr>
        <w:t xml:space="preserve"> Local al </w:t>
      </w:r>
      <w:proofErr w:type="spellStart"/>
      <w:r w:rsidRPr="006C001E">
        <w:rPr>
          <w:rFonts w:cs="Times New Roman"/>
        </w:rPr>
        <w:t>Comunei</w:t>
      </w:r>
      <w:proofErr w:type="spellEnd"/>
      <w:r w:rsidRPr="006C001E">
        <w:rPr>
          <w:rFonts w:cs="Times New Roman"/>
        </w:rPr>
        <w:t xml:space="preserve"> </w:t>
      </w:r>
      <w:proofErr w:type="spellStart"/>
      <w:proofErr w:type="gramStart"/>
      <w:r w:rsidRPr="006C001E">
        <w:rPr>
          <w:rFonts w:cs="Times New Roman"/>
        </w:rPr>
        <w:t>Boita</w:t>
      </w:r>
      <w:proofErr w:type="spellEnd"/>
      <w:r w:rsidRPr="006C001E">
        <w:rPr>
          <w:rFonts w:cs="Times New Roman"/>
        </w:rPr>
        <w:t xml:space="preserve">  </w:t>
      </w:r>
      <w:proofErr w:type="spellStart"/>
      <w:r w:rsidRPr="006C001E">
        <w:rPr>
          <w:rFonts w:cs="Times New Roman"/>
        </w:rPr>
        <w:t>si</w:t>
      </w:r>
      <w:proofErr w:type="spellEnd"/>
      <w:proofErr w:type="gramEnd"/>
      <w:r w:rsidRPr="006C001E">
        <w:rPr>
          <w:rFonts w:cs="Times New Roman"/>
        </w:rPr>
        <w:t xml:space="preserve"> a </w:t>
      </w:r>
      <w:proofErr w:type="spellStart"/>
      <w:r w:rsidRPr="006C001E">
        <w:rPr>
          <w:rFonts w:cs="Times New Roman"/>
        </w:rPr>
        <w:t>comisiilor</w:t>
      </w:r>
      <w:proofErr w:type="spellEnd"/>
      <w:r w:rsidRPr="006C001E">
        <w:rPr>
          <w:rFonts w:cs="Times New Roman"/>
        </w:rPr>
        <w:t xml:space="preserve"> de </w:t>
      </w:r>
      <w:proofErr w:type="spellStart"/>
      <w:r w:rsidRPr="006C001E">
        <w:rPr>
          <w:rFonts w:cs="Times New Roman"/>
        </w:rPr>
        <w:t>specialitate</w:t>
      </w:r>
      <w:proofErr w:type="spellEnd"/>
      <w:r w:rsidRPr="006C001E">
        <w:rPr>
          <w:rFonts w:cs="Times New Roman"/>
        </w:rPr>
        <w:t xml:space="preserve">  </w:t>
      </w:r>
      <w:proofErr w:type="spellStart"/>
      <w:r w:rsidRPr="006C001E">
        <w:rPr>
          <w:rFonts w:cs="Times New Roman"/>
        </w:rPr>
        <w:t>prin</w:t>
      </w:r>
      <w:proofErr w:type="spellEnd"/>
      <w:r w:rsidRPr="006C001E">
        <w:rPr>
          <w:rFonts w:cs="Times New Roman"/>
        </w:rPr>
        <w:t xml:space="preserve"> </w:t>
      </w:r>
      <w:proofErr w:type="spellStart"/>
      <w:r w:rsidRPr="006C001E">
        <w:rPr>
          <w:rFonts w:cs="Times New Roman"/>
        </w:rPr>
        <w:t>utilizarea</w:t>
      </w:r>
      <w:proofErr w:type="spellEnd"/>
      <w:r w:rsidRPr="006C001E">
        <w:rPr>
          <w:rFonts w:cs="Times New Roman"/>
        </w:rPr>
        <w:t xml:space="preserve"> </w:t>
      </w:r>
      <w:proofErr w:type="spellStart"/>
      <w:r w:rsidRPr="006C001E">
        <w:rPr>
          <w:rFonts w:cs="Times New Roman"/>
        </w:rPr>
        <w:t>mijloacelor</w:t>
      </w:r>
      <w:proofErr w:type="spellEnd"/>
      <w:r w:rsidRPr="006C001E">
        <w:rPr>
          <w:rFonts w:cs="Times New Roman"/>
        </w:rPr>
        <w:t xml:space="preserve"> </w:t>
      </w:r>
      <w:proofErr w:type="spellStart"/>
      <w:r w:rsidRPr="006C001E">
        <w:rPr>
          <w:rFonts w:cs="Times New Roman"/>
        </w:rPr>
        <w:t>electronice</w:t>
      </w:r>
      <w:proofErr w:type="spellEnd"/>
      <w:r w:rsidRPr="006C001E">
        <w:rPr>
          <w:rFonts w:cs="Times New Roman"/>
        </w:rPr>
        <w:t xml:space="preserve"> de </w:t>
      </w:r>
      <w:proofErr w:type="spellStart"/>
      <w:r w:rsidRPr="006C001E">
        <w:rPr>
          <w:rFonts w:cs="Times New Roman"/>
        </w:rPr>
        <w:t>comunicare</w:t>
      </w:r>
      <w:proofErr w:type="spellEnd"/>
      <w:r w:rsidRPr="006C001E">
        <w:rPr>
          <w:rFonts w:cs="Times New Roman"/>
        </w:rPr>
        <w:t xml:space="preserve">, conform </w:t>
      </w:r>
      <w:proofErr w:type="spellStart"/>
      <w:r w:rsidRPr="006C001E">
        <w:rPr>
          <w:rFonts w:cs="Times New Roman"/>
        </w:rPr>
        <w:t>anexei</w:t>
      </w:r>
      <w:proofErr w:type="spellEnd"/>
      <w:r w:rsidRPr="006C001E">
        <w:rPr>
          <w:rFonts w:cs="Times New Roman"/>
        </w:rPr>
        <w:t xml:space="preserve"> care face parte </w:t>
      </w:r>
      <w:proofErr w:type="spellStart"/>
      <w:r w:rsidRPr="006C001E">
        <w:rPr>
          <w:rFonts w:cs="Times New Roman"/>
        </w:rPr>
        <w:t>integrantă</w:t>
      </w:r>
      <w:proofErr w:type="spellEnd"/>
      <w:r w:rsidRPr="006C001E">
        <w:rPr>
          <w:rFonts w:cs="Times New Roman"/>
        </w:rPr>
        <w:t xml:space="preserve">  din </w:t>
      </w:r>
      <w:proofErr w:type="spellStart"/>
      <w:r w:rsidRPr="006C001E">
        <w:rPr>
          <w:rFonts w:cs="Times New Roman"/>
        </w:rPr>
        <w:t>prezenta</w:t>
      </w:r>
      <w:proofErr w:type="spellEnd"/>
      <w:r w:rsidRPr="006C001E">
        <w:rPr>
          <w:rFonts w:cs="Times New Roman"/>
        </w:rPr>
        <w:t xml:space="preserve"> </w:t>
      </w:r>
      <w:proofErr w:type="spellStart"/>
      <w:r w:rsidRPr="006C001E">
        <w:rPr>
          <w:rFonts w:cs="Times New Roman"/>
        </w:rPr>
        <w:t>hotărâre</w:t>
      </w:r>
      <w:proofErr w:type="spellEnd"/>
      <w:r w:rsidRPr="006C001E">
        <w:rPr>
          <w:rFonts w:cs="Times New Roman"/>
        </w:rPr>
        <w:t>.</w:t>
      </w:r>
    </w:p>
    <w:p w:rsidR="004A11B6" w:rsidRPr="006C001E" w:rsidRDefault="004A11B6" w:rsidP="006C001E">
      <w:pPr>
        <w:pStyle w:val="NormalWeb"/>
        <w:jc w:val="both"/>
        <w:rPr>
          <w:rFonts w:cs="Times New Roman"/>
        </w:rPr>
      </w:pPr>
      <w:r w:rsidRPr="006C001E">
        <w:rPr>
          <w:rFonts w:cs="Times New Roman"/>
        </w:rPr>
        <w:t xml:space="preserve">            </w:t>
      </w:r>
      <w:proofErr w:type="gramStart"/>
      <w:r w:rsidRPr="006C001E">
        <w:rPr>
          <w:rFonts w:cs="Times New Roman"/>
          <w:b/>
        </w:rPr>
        <w:t>Art.2</w:t>
      </w:r>
      <w:r w:rsidRPr="006C001E">
        <w:rPr>
          <w:rFonts w:cs="Times New Roman"/>
        </w:rPr>
        <w:t xml:space="preserve">. </w:t>
      </w:r>
      <w:proofErr w:type="spellStart"/>
      <w:r w:rsidRPr="006C001E">
        <w:rPr>
          <w:rFonts w:cs="Times New Roman"/>
        </w:rPr>
        <w:t>Dispozițiile</w:t>
      </w:r>
      <w:proofErr w:type="spellEnd"/>
      <w:r w:rsidRPr="006C001E">
        <w:rPr>
          <w:rFonts w:cs="Times New Roman"/>
        </w:rPr>
        <w:t xml:space="preserve"> </w:t>
      </w:r>
      <w:proofErr w:type="spellStart"/>
      <w:r w:rsidRPr="006C001E">
        <w:rPr>
          <w:rFonts w:cs="Times New Roman"/>
        </w:rPr>
        <w:t>prezentei</w:t>
      </w:r>
      <w:proofErr w:type="spellEnd"/>
      <w:r w:rsidRPr="006C001E">
        <w:rPr>
          <w:rFonts w:cs="Times New Roman"/>
        </w:rPr>
        <w:t xml:space="preserve"> </w:t>
      </w:r>
      <w:proofErr w:type="spellStart"/>
      <w:r w:rsidRPr="006C001E">
        <w:rPr>
          <w:rFonts w:cs="Times New Roman"/>
        </w:rPr>
        <w:t>hotărâri</w:t>
      </w:r>
      <w:proofErr w:type="spellEnd"/>
      <w:r w:rsidRPr="006C001E">
        <w:rPr>
          <w:rFonts w:cs="Times New Roman"/>
        </w:rPr>
        <w:t xml:space="preserve"> </w:t>
      </w:r>
      <w:proofErr w:type="spellStart"/>
      <w:r w:rsidRPr="006C001E">
        <w:rPr>
          <w:rFonts w:cs="Times New Roman"/>
        </w:rPr>
        <w:t>vor</w:t>
      </w:r>
      <w:proofErr w:type="spellEnd"/>
      <w:r w:rsidRPr="006C001E">
        <w:rPr>
          <w:rFonts w:cs="Times New Roman"/>
        </w:rPr>
        <w:t xml:space="preserve"> fi </w:t>
      </w:r>
      <w:proofErr w:type="spellStart"/>
      <w:r w:rsidRPr="006C001E">
        <w:rPr>
          <w:rFonts w:cs="Times New Roman"/>
        </w:rPr>
        <w:t>puse</w:t>
      </w:r>
      <w:proofErr w:type="spellEnd"/>
      <w:r w:rsidRPr="006C001E">
        <w:rPr>
          <w:rFonts w:cs="Times New Roman"/>
        </w:rPr>
        <w:t xml:space="preserve"> </w:t>
      </w:r>
      <w:proofErr w:type="spellStart"/>
      <w:r w:rsidRPr="006C001E">
        <w:rPr>
          <w:rFonts w:cs="Times New Roman"/>
        </w:rPr>
        <w:t>în</w:t>
      </w:r>
      <w:proofErr w:type="spellEnd"/>
      <w:r w:rsidRPr="006C001E">
        <w:rPr>
          <w:rFonts w:cs="Times New Roman"/>
        </w:rPr>
        <w:t xml:space="preserve"> </w:t>
      </w:r>
      <w:proofErr w:type="spellStart"/>
      <w:r w:rsidRPr="006C001E">
        <w:rPr>
          <w:rFonts w:cs="Times New Roman"/>
        </w:rPr>
        <w:t>aplicare</w:t>
      </w:r>
      <w:proofErr w:type="spellEnd"/>
      <w:r w:rsidRPr="006C001E">
        <w:rPr>
          <w:rFonts w:cs="Times New Roman"/>
        </w:rPr>
        <w:t xml:space="preserve"> </w:t>
      </w:r>
      <w:proofErr w:type="spellStart"/>
      <w:r w:rsidRPr="006C001E">
        <w:rPr>
          <w:rFonts w:cs="Times New Roman"/>
        </w:rPr>
        <w:t>în</w:t>
      </w:r>
      <w:proofErr w:type="spellEnd"/>
      <w:r w:rsidRPr="006C001E">
        <w:rPr>
          <w:rFonts w:cs="Times New Roman"/>
        </w:rPr>
        <w:t xml:space="preserve"> </w:t>
      </w:r>
      <w:proofErr w:type="spellStart"/>
      <w:r w:rsidRPr="006C001E">
        <w:rPr>
          <w:rFonts w:cs="Times New Roman"/>
        </w:rPr>
        <w:t>termen</w:t>
      </w:r>
      <w:proofErr w:type="spellEnd"/>
      <w:r w:rsidRPr="006C001E">
        <w:rPr>
          <w:rFonts w:cs="Times New Roman"/>
        </w:rPr>
        <w:t xml:space="preserve"> de 30 de </w:t>
      </w:r>
      <w:proofErr w:type="spellStart"/>
      <w:r w:rsidRPr="006C001E">
        <w:rPr>
          <w:rFonts w:cs="Times New Roman"/>
        </w:rPr>
        <w:t>zile</w:t>
      </w:r>
      <w:proofErr w:type="spellEnd"/>
      <w:r w:rsidRPr="006C001E">
        <w:rPr>
          <w:rFonts w:cs="Times New Roman"/>
        </w:rPr>
        <w:t xml:space="preserve"> de la data </w:t>
      </w:r>
      <w:proofErr w:type="spellStart"/>
      <w:r w:rsidRPr="006C001E">
        <w:rPr>
          <w:rFonts w:cs="Times New Roman"/>
        </w:rPr>
        <w:t>adoptării</w:t>
      </w:r>
      <w:proofErr w:type="spellEnd"/>
      <w:r w:rsidRPr="006C001E">
        <w:rPr>
          <w:rFonts w:cs="Times New Roman"/>
        </w:rPr>
        <w:t>.</w:t>
      </w:r>
      <w:proofErr w:type="gramEnd"/>
    </w:p>
    <w:p w:rsidR="004A11B6" w:rsidRPr="006C001E" w:rsidRDefault="004A11B6" w:rsidP="006C001E">
      <w:pPr>
        <w:pStyle w:val="NormalWeb"/>
        <w:jc w:val="both"/>
        <w:rPr>
          <w:rFonts w:cs="Times New Roman"/>
        </w:rPr>
      </w:pPr>
      <w:r w:rsidRPr="006C001E">
        <w:rPr>
          <w:rFonts w:cs="Times New Roman"/>
          <w:b/>
        </w:rPr>
        <w:t xml:space="preserve">            Art.3. </w:t>
      </w:r>
      <w:proofErr w:type="spellStart"/>
      <w:r w:rsidRPr="006C001E">
        <w:rPr>
          <w:rFonts w:cs="Times New Roman"/>
        </w:rPr>
        <w:t>Dispozițiile</w:t>
      </w:r>
      <w:proofErr w:type="spellEnd"/>
      <w:r w:rsidRPr="006C001E">
        <w:rPr>
          <w:rFonts w:cs="Times New Roman"/>
        </w:rPr>
        <w:t xml:space="preserve"> </w:t>
      </w:r>
      <w:proofErr w:type="spellStart"/>
      <w:r w:rsidRPr="006C001E">
        <w:rPr>
          <w:rFonts w:cs="Times New Roman"/>
        </w:rPr>
        <w:t>prezentei</w:t>
      </w:r>
      <w:proofErr w:type="spellEnd"/>
      <w:r w:rsidRPr="006C001E">
        <w:rPr>
          <w:rFonts w:cs="Times New Roman"/>
        </w:rPr>
        <w:t xml:space="preserve"> </w:t>
      </w:r>
      <w:proofErr w:type="spellStart"/>
      <w:r w:rsidRPr="006C001E">
        <w:rPr>
          <w:rFonts w:cs="Times New Roman"/>
        </w:rPr>
        <w:t>hotărâri</w:t>
      </w:r>
      <w:proofErr w:type="spellEnd"/>
      <w:r w:rsidRPr="006C001E">
        <w:rPr>
          <w:rFonts w:cs="Times New Roman"/>
        </w:rPr>
        <w:t xml:space="preserve"> </w:t>
      </w:r>
      <w:proofErr w:type="spellStart"/>
      <w:r w:rsidRPr="006C001E">
        <w:rPr>
          <w:rFonts w:cs="Times New Roman"/>
        </w:rPr>
        <w:t>vor</w:t>
      </w:r>
      <w:proofErr w:type="spellEnd"/>
      <w:r w:rsidRPr="006C001E">
        <w:rPr>
          <w:rFonts w:cs="Times New Roman"/>
        </w:rPr>
        <w:t xml:space="preserve"> complete </w:t>
      </w:r>
      <w:proofErr w:type="spellStart"/>
      <w:r w:rsidRPr="006C001E">
        <w:rPr>
          <w:rFonts w:cs="Times New Roman"/>
        </w:rPr>
        <w:t>R</w:t>
      </w:r>
      <w:r w:rsidR="006C001E" w:rsidRPr="006C001E">
        <w:rPr>
          <w:rFonts w:cs="Times New Roman"/>
        </w:rPr>
        <w:t>egulamentul</w:t>
      </w:r>
      <w:proofErr w:type="spellEnd"/>
      <w:r w:rsidR="006C001E" w:rsidRPr="006C001E">
        <w:rPr>
          <w:rFonts w:cs="Times New Roman"/>
        </w:rPr>
        <w:t xml:space="preserve"> de </w:t>
      </w:r>
      <w:proofErr w:type="spellStart"/>
      <w:r w:rsidRPr="006C001E">
        <w:rPr>
          <w:rFonts w:cs="Times New Roman"/>
        </w:rPr>
        <w:t>O</w:t>
      </w:r>
      <w:r w:rsidR="006C001E" w:rsidRPr="006C001E">
        <w:rPr>
          <w:rFonts w:cs="Times New Roman"/>
        </w:rPr>
        <w:t>rganizare</w:t>
      </w:r>
      <w:proofErr w:type="spellEnd"/>
      <w:r w:rsidR="006C001E" w:rsidRPr="006C001E">
        <w:rPr>
          <w:rFonts w:cs="Times New Roman"/>
        </w:rPr>
        <w:t xml:space="preserve"> </w:t>
      </w:r>
      <w:proofErr w:type="spellStart"/>
      <w:r w:rsidR="006C001E" w:rsidRPr="006C001E">
        <w:rPr>
          <w:rFonts w:cs="Times New Roman"/>
        </w:rPr>
        <w:t>si</w:t>
      </w:r>
      <w:proofErr w:type="spellEnd"/>
      <w:r w:rsidR="006C001E" w:rsidRPr="006C001E">
        <w:rPr>
          <w:rFonts w:cs="Times New Roman"/>
        </w:rPr>
        <w:t xml:space="preserve"> </w:t>
      </w:r>
      <w:proofErr w:type="spellStart"/>
      <w:r w:rsidRPr="006C001E">
        <w:rPr>
          <w:rFonts w:cs="Times New Roman"/>
        </w:rPr>
        <w:t>F</w:t>
      </w:r>
      <w:r w:rsidR="006C001E" w:rsidRPr="006C001E">
        <w:rPr>
          <w:rFonts w:cs="Times New Roman"/>
        </w:rPr>
        <w:t>unctionare</w:t>
      </w:r>
      <w:proofErr w:type="spellEnd"/>
      <w:r w:rsidRPr="006C001E">
        <w:rPr>
          <w:rFonts w:cs="Times New Roman"/>
        </w:rPr>
        <w:t xml:space="preserve"> actual al </w:t>
      </w:r>
      <w:proofErr w:type="spellStart"/>
      <w:r w:rsidRPr="006C001E">
        <w:rPr>
          <w:rFonts w:cs="Times New Roman"/>
        </w:rPr>
        <w:t>Primariei</w:t>
      </w:r>
      <w:proofErr w:type="spellEnd"/>
      <w:r w:rsidRPr="006C001E">
        <w:rPr>
          <w:rFonts w:cs="Times New Roman"/>
        </w:rPr>
        <w:t xml:space="preserve"> </w:t>
      </w:r>
      <w:proofErr w:type="spellStart"/>
      <w:r w:rsidRPr="006C001E">
        <w:rPr>
          <w:rFonts w:cs="Times New Roman"/>
        </w:rPr>
        <w:t>Comunei</w:t>
      </w:r>
      <w:proofErr w:type="spellEnd"/>
      <w:r w:rsidRPr="006C001E">
        <w:rPr>
          <w:rFonts w:cs="Times New Roman"/>
        </w:rPr>
        <w:t xml:space="preserve"> </w:t>
      </w:r>
      <w:proofErr w:type="spellStart"/>
      <w:r w:rsidRPr="006C001E">
        <w:rPr>
          <w:rFonts w:cs="Times New Roman"/>
        </w:rPr>
        <w:t>Boita</w:t>
      </w:r>
      <w:proofErr w:type="spellEnd"/>
      <w:r w:rsidRPr="006C001E">
        <w:rPr>
          <w:rFonts w:cs="Times New Roman"/>
        </w:rPr>
        <w:t>.</w:t>
      </w:r>
    </w:p>
    <w:p w:rsidR="004A11B6" w:rsidRPr="006C001E" w:rsidRDefault="004A11B6" w:rsidP="006C001E">
      <w:pPr>
        <w:pStyle w:val="NormalWeb"/>
        <w:ind w:firstLine="720"/>
        <w:jc w:val="both"/>
        <w:rPr>
          <w:rFonts w:cs="Times New Roman"/>
        </w:rPr>
      </w:pPr>
      <w:r w:rsidRPr="006C001E">
        <w:rPr>
          <w:rFonts w:cs="Times New Roman"/>
          <w:b/>
        </w:rPr>
        <w:t xml:space="preserve">Art.4. </w:t>
      </w:r>
      <w:proofErr w:type="spellStart"/>
      <w:r w:rsidRPr="006C001E">
        <w:rPr>
          <w:rFonts w:cs="Times New Roman"/>
        </w:rPr>
        <w:t>Primarul</w:t>
      </w:r>
      <w:proofErr w:type="spellEnd"/>
      <w:r w:rsidRPr="006C001E">
        <w:rPr>
          <w:rFonts w:cs="Times New Roman"/>
        </w:rPr>
        <w:t xml:space="preserve"> </w:t>
      </w:r>
      <w:proofErr w:type="spellStart"/>
      <w:r w:rsidRPr="006C001E">
        <w:rPr>
          <w:rFonts w:cs="Times New Roman"/>
        </w:rPr>
        <w:t>comunei</w:t>
      </w:r>
      <w:proofErr w:type="spellEnd"/>
      <w:r w:rsidRPr="006C001E">
        <w:rPr>
          <w:rFonts w:cs="Times New Roman"/>
        </w:rPr>
        <w:t xml:space="preserve"> </w:t>
      </w:r>
      <w:proofErr w:type="spellStart"/>
      <w:r w:rsidRPr="006C001E">
        <w:rPr>
          <w:rFonts w:cs="Times New Roman"/>
        </w:rPr>
        <w:t>Boita</w:t>
      </w:r>
      <w:proofErr w:type="spellEnd"/>
      <w:r w:rsidRPr="006C001E">
        <w:rPr>
          <w:rFonts w:cs="Times New Roman"/>
          <w:b/>
        </w:rPr>
        <w:t xml:space="preserve">, </w:t>
      </w:r>
      <w:proofErr w:type="spellStart"/>
      <w:r w:rsidRPr="006C001E">
        <w:rPr>
          <w:rFonts w:cs="Times New Roman"/>
        </w:rPr>
        <w:t>viceprimarul</w:t>
      </w:r>
      <w:proofErr w:type="spellEnd"/>
      <w:r w:rsidRPr="006C001E">
        <w:rPr>
          <w:rFonts w:cs="Times New Roman"/>
        </w:rPr>
        <w:t xml:space="preserve">, </w:t>
      </w:r>
      <w:proofErr w:type="spellStart"/>
      <w:r w:rsidRPr="006C001E">
        <w:rPr>
          <w:rFonts w:cs="Times New Roman"/>
        </w:rPr>
        <w:t>secretarul</w:t>
      </w:r>
      <w:proofErr w:type="spellEnd"/>
      <w:r w:rsidRPr="006C001E">
        <w:rPr>
          <w:rFonts w:cs="Times New Roman"/>
        </w:rPr>
        <w:t xml:space="preserve"> general al </w:t>
      </w:r>
      <w:proofErr w:type="spellStart"/>
      <w:r w:rsidRPr="006C001E">
        <w:rPr>
          <w:rFonts w:cs="Times New Roman"/>
        </w:rPr>
        <w:t>comunei</w:t>
      </w:r>
      <w:proofErr w:type="spellEnd"/>
      <w:r w:rsidRPr="006C001E">
        <w:rPr>
          <w:rFonts w:cs="Times New Roman"/>
        </w:rPr>
        <w:t xml:space="preserve"> </w:t>
      </w:r>
      <w:proofErr w:type="spellStart"/>
      <w:proofErr w:type="gramStart"/>
      <w:r w:rsidRPr="006C001E">
        <w:rPr>
          <w:rFonts w:cs="Times New Roman"/>
        </w:rPr>
        <w:t>Boita</w:t>
      </w:r>
      <w:proofErr w:type="spellEnd"/>
      <w:r w:rsidRPr="006C001E">
        <w:rPr>
          <w:rFonts w:cs="Times New Roman"/>
        </w:rPr>
        <w:t xml:space="preserve">  </w:t>
      </w:r>
      <w:proofErr w:type="spellStart"/>
      <w:r w:rsidRPr="006C001E">
        <w:rPr>
          <w:rFonts w:cs="Times New Roman"/>
        </w:rPr>
        <w:t>ș</w:t>
      </w:r>
      <w:proofErr w:type="gramEnd"/>
      <w:r w:rsidRPr="006C001E">
        <w:rPr>
          <w:rFonts w:cs="Times New Roman"/>
        </w:rPr>
        <w:t>i</w:t>
      </w:r>
      <w:proofErr w:type="spellEnd"/>
      <w:r w:rsidRPr="006C001E">
        <w:rPr>
          <w:rFonts w:cs="Times New Roman"/>
        </w:rPr>
        <w:t xml:space="preserve"> </w:t>
      </w:r>
      <w:proofErr w:type="spellStart"/>
      <w:r w:rsidRPr="006C001E">
        <w:rPr>
          <w:rFonts w:cs="Times New Roman"/>
        </w:rPr>
        <w:t>toate</w:t>
      </w:r>
      <w:proofErr w:type="spellEnd"/>
      <w:r w:rsidRPr="006C001E">
        <w:rPr>
          <w:rFonts w:cs="Times New Roman"/>
        </w:rPr>
        <w:t xml:space="preserve"> </w:t>
      </w:r>
      <w:proofErr w:type="spellStart"/>
      <w:r w:rsidRPr="006C001E">
        <w:rPr>
          <w:rFonts w:cs="Times New Roman"/>
        </w:rPr>
        <w:t>compartimentele</w:t>
      </w:r>
      <w:proofErr w:type="spellEnd"/>
      <w:r w:rsidRPr="006C001E">
        <w:rPr>
          <w:rFonts w:cs="Times New Roman"/>
        </w:rPr>
        <w:t xml:space="preserve"> din </w:t>
      </w:r>
      <w:proofErr w:type="spellStart"/>
      <w:r w:rsidRPr="006C001E">
        <w:rPr>
          <w:rFonts w:cs="Times New Roman"/>
        </w:rPr>
        <w:t>cadrul</w:t>
      </w:r>
      <w:proofErr w:type="spellEnd"/>
      <w:r w:rsidRPr="006C001E">
        <w:rPr>
          <w:rFonts w:cs="Times New Roman"/>
        </w:rPr>
        <w:t xml:space="preserve"> </w:t>
      </w:r>
      <w:proofErr w:type="spellStart"/>
      <w:r w:rsidRPr="006C001E">
        <w:rPr>
          <w:rFonts w:cs="Times New Roman"/>
        </w:rPr>
        <w:t>aparatului</w:t>
      </w:r>
      <w:proofErr w:type="spellEnd"/>
      <w:r w:rsidRPr="006C001E">
        <w:rPr>
          <w:rFonts w:cs="Times New Roman"/>
        </w:rPr>
        <w:t xml:space="preserve"> de </w:t>
      </w:r>
      <w:proofErr w:type="spellStart"/>
      <w:r w:rsidRPr="006C001E">
        <w:rPr>
          <w:rFonts w:cs="Times New Roman"/>
        </w:rPr>
        <w:t>specialitate</w:t>
      </w:r>
      <w:proofErr w:type="spellEnd"/>
      <w:r w:rsidRPr="006C001E">
        <w:rPr>
          <w:rFonts w:cs="Times New Roman"/>
        </w:rPr>
        <w:t xml:space="preserve"> al  </w:t>
      </w:r>
      <w:proofErr w:type="spellStart"/>
      <w:r w:rsidRPr="006C001E">
        <w:rPr>
          <w:rFonts w:cs="Times New Roman"/>
        </w:rPr>
        <w:t>primarului</w:t>
      </w:r>
      <w:proofErr w:type="spellEnd"/>
      <w:r w:rsidRPr="006C001E">
        <w:rPr>
          <w:rFonts w:cs="Times New Roman"/>
        </w:rPr>
        <w:t xml:space="preserve"> </w:t>
      </w:r>
      <w:proofErr w:type="spellStart"/>
      <w:r w:rsidRPr="006C001E">
        <w:rPr>
          <w:rFonts w:cs="Times New Roman"/>
        </w:rPr>
        <w:t>și</w:t>
      </w:r>
      <w:proofErr w:type="spellEnd"/>
      <w:r w:rsidRPr="006C001E">
        <w:rPr>
          <w:rFonts w:cs="Times New Roman"/>
        </w:rPr>
        <w:t xml:space="preserve"> din </w:t>
      </w:r>
      <w:proofErr w:type="spellStart"/>
      <w:r w:rsidRPr="006C001E">
        <w:rPr>
          <w:rFonts w:cs="Times New Roman"/>
        </w:rPr>
        <w:t>cadrul</w:t>
      </w:r>
      <w:proofErr w:type="spellEnd"/>
      <w:r w:rsidRPr="006C001E">
        <w:rPr>
          <w:rFonts w:cs="Times New Roman"/>
        </w:rPr>
        <w:t xml:space="preserve"> </w:t>
      </w:r>
      <w:proofErr w:type="spellStart"/>
      <w:r w:rsidRPr="006C001E">
        <w:rPr>
          <w:rFonts w:cs="Times New Roman"/>
        </w:rPr>
        <w:t>instituțiilor</w:t>
      </w:r>
      <w:proofErr w:type="spellEnd"/>
      <w:r w:rsidRPr="006C001E">
        <w:rPr>
          <w:rFonts w:cs="Times New Roman"/>
        </w:rPr>
        <w:t xml:space="preserve"> </w:t>
      </w:r>
      <w:proofErr w:type="spellStart"/>
      <w:r w:rsidRPr="006C001E">
        <w:rPr>
          <w:rFonts w:cs="Times New Roman"/>
        </w:rPr>
        <w:t>subordonate</w:t>
      </w:r>
      <w:proofErr w:type="spellEnd"/>
      <w:r w:rsidRPr="006C001E">
        <w:rPr>
          <w:rFonts w:cs="Times New Roman"/>
        </w:rPr>
        <w:t xml:space="preserve"> </w:t>
      </w:r>
      <w:proofErr w:type="spellStart"/>
      <w:r w:rsidRPr="006C001E">
        <w:rPr>
          <w:rFonts w:cs="Times New Roman"/>
        </w:rPr>
        <w:t>Consiliului</w:t>
      </w:r>
      <w:proofErr w:type="spellEnd"/>
      <w:r w:rsidRPr="006C001E">
        <w:rPr>
          <w:rFonts w:cs="Times New Roman"/>
        </w:rPr>
        <w:t xml:space="preserve"> Local </w:t>
      </w:r>
      <w:proofErr w:type="spellStart"/>
      <w:r w:rsidRPr="006C001E">
        <w:rPr>
          <w:rFonts w:cs="Times New Roman"/>
        </w:rPr>
        <w:t>Boita</w:t>
      </w:r>
      <w:proofErr w:type="spellEnd"/>
      <w:r w:rsidRPr="006C001E">
        <w:rPr>
          <w:rFonts w:cs="Times New Roman"/>
        </w:rPr>
        <w:t xml:space="preserve">  care </w:t>
      </w:r>
      <w:proofErr w:type="spellStart"/>
      <w:r w:rsidRPr="006C001E">
        <w:rPr>
          <w:rFonts w:cs="Times New Roman"/>
        </w:rPr>
        <w:t>gestioneaza</w:t>
      </w:r>
      <w:proofErr w:type="spellEnd"/>
      <w:r w:rsidRPr="006C001E">
        <w:rPr>
          <w:rFonts w:cs="Times New Roman"/>
        </w:rPr>
        <w:t>/</w:t>
      </w:r>
      <w:proofErr w:type="spellStart"/>
      <w:r w:rsidRPr="006C001E">
        <w:rPr>
          <w:rFonts w:cs="Times New Roman"/>
        </w:rPr>
        <w:t>intocmesc</w:t>
      </w:r>
      <w:proofErr w:type="spellEnd"/>
      <w:r w:rsidRPr="006C001E">
        <w:rPr>
          <w:rFonts w:cs="Times New Roman"/>
        </w:rPr>
        <w:t xml:space="preserve"> </w:t>
      </w:r>
      <w:proofErr w:type="spellStart"/>
      <w:r w:rsidRPr="006C001E">
        <w:rPr>
          <w:rFonts w:cs="Times New Roman"/>
        </w:rPr>
        <w:t>documente</w:t>
      </w:r>
      <w:proofErr w:type="spellEnd"/>
      <w:r w:rsidRPr="006C001E">
        <w:rPr>
          <w:rFonts w:cs="Times New Roman"/>
        </w:rPr>
        <w:t xml:space="preserve"> din </w:t>
      </w:r>
      <w:proofErr w:type="spellStart"/>
      <w:r w:rsidRPr="006C001E">
        <w:rPr>
          <w:rFonts w:cs="Times New Roman"/>
        </w:rPr>
        <w:t>categoria</w:t>
      </w:r>
      <w:proofErr w:type="spellEnd"/>
      <w:r w:rsidRPr="006C001E">
        <w:rPr>
          <w:rFonts w:cs="Times New Roman"/>
        </w:rPr>
        <w:t xml:space="preserve"> </w:t>
      </w:r>
      <w:proofErr w:type="spellStart"/>
      <w:r w:rsidRPr="006C001E">
        <w:rPr>
          <w:rFonts w:cs="Times New Roman"/>
        </w:rPr>
        <w:t>celor</w:t>
      </w:r>
      <w:proofErr w:type="spellEnd"/>
      <w:r w:rsidRPr="006C001E">
        <w:rPr>
          <w:rFonts w:cs="Times New Roman"/>
        </w:rPr>
        <w:t xml:space="preserve"> </w:t>
      </w:r>
      <w:proofErr w:type="spellStart"/>
      <w:r w:rsidRPr="006C001E">
        <w:rPr>
          <w:rFonts w:cs="Times New Roman"/>
        </w:rPr>
        <w:t>prevazute</w:t>
      </w:r>
      <w:proofErr w:type="spellEnd"/>
      <w:r w:rsidRPr="006C001E">
        <w:rPr>
          <w:rFonts w:cs="Times New Roman"/>
        </w:rPr>
        <w:t xml:space="preserve"> la art. </w:t>
      </w:r>
      <w:proofErr w:type="gramStart"/>
      <w:r w:rsidRPr="006C001E">
        <w:rPr>
          <w:rFonts w:cs="Times New Roman"/>
        </w:rPr>
        <w:t xml:space="preserve">2 </w:t>
      </w:r>
      <w:proofErr w:type="spellStart"/>
      <w:r w:rsidRPr="006C001E">
        <w:rPr>
          <w:rFonts w:cs="Times New Roman"/>
        </w:rPr>
        <w:t>si</w:t>
      </w:r>
      <w:proofErr w:type="spellEnd"/>
      <w:r w:rsidRPr="006C001E">
        <w:rPr>
          <w:rFonts w:cs="Times New Roman"/>
        </w:rPr>
        <w:t xml:space="preserve"> art.</w:t>
      </w:r>
      <w:proofErr w:type="gramEnd"/>
      <w:r w:rsidRPr="006C001E">
        <w:rPr>
          <w:rFonts w:cs="Times New Roman"/>
        </w:rPr>
        <w:t xml:space="preserve"> 7 </w:t>
      </w:r>
      <w:proofErr w:type="spellStart"/>
      <w:r w:rsidRPr="006C001E">
        <w:rPr>
          <w:rFonts w:cs="Times New Roman"/>
        </w:rPr>
        <w:t>alin</w:t>
      </w:r>
      <w:proofErr w:type="spellEnd"/>
      <w:proofErr w:type="gramStart"/>
      <w:r w:rsidRPr="006C001E">
        <w:rPr>
          <w:rFonts w:cs="Times New Roman"/>
        </w:rPr>
        <w:t>.(</w:t>
      </w:r>
      <w:proofErr w:type="gramEnd"/>
      <w:r w:rsidRPr="006C001E">
        <w:rPr>
          <w:rFonts w:cs="Times New Roman"/>
        </w:rPr>
        <w:t xml:space="preserve">3) din </w:t>
      </w:r>
      <w:proofErr w:type="spellStart"/>
      <w:r w:rsidRPr="006C001E">
        <w:rPr>
          <w:rFonts w:cs="Times New Roman"/>
        </w:rPr>
        <w:t>anexa</w:t>
      </w:r>
      <w:proofErr w:type="spellEnd"/>
      <w:r w:rsidRPr="006C001E">
        <w:rPr>
          <w:rFonts w:cs="Times New Roman"/>
        </w:rPr>
        <w:t xml:space="preserve"> la </w:t>
      </w:r>
      <w:proofErr w:type="spellStart"/>
      <w:r w:rsidRPr="006C001E">
        <w:rPr>
          <w:rFonts w:cs="Times New Roman"/>
        </w:rPr>
        <w:t>prezenta</w:t>
      </w:r>
      <w:proofErr w:type="spellEnd"/>
      <w:r w:rsidRPr="006C001E">
        <w:rPr>
          <w:rFonts w:cs="Times New Roman"/>
        </w:rPr>
        <w:t xml:space="preserve"> </w:t>
      </w:r>
      <w:proofErr w:type="spellStart"/>
      <w:r w:rsidRPr="006C001E">
        <w:rPr>
          <w:rFonts w:cs="Times New Roman"/>
        </w:rPr>
        <w:t>hotarare</w:t>
      </w:r>
      <w:proofErr w:type="spellEnd"/>
      <w:r w:rsidRPr="006C001E">
        <w:rPr>
          <w:rFonts w:cs="Times New Roman"/>
        </w:rPr>
        <w:t xml:space="preserve">, </w:t>
      </w:r>
      <w:proofErr w:type="spellStart"/>
      <w:r w:rsidRPr="006C001E">
        <w:rPr>
          <w:rFonts w:cs="Times New Roman"/>
        </w:rPr>
        <w:t>vor</w:t>
      </w:r>
      <w:proofErr w:type="spellEnd"/>
      <w:r w:rsidRPr="006C001E">
        <w:rPr>
          <w:rFonts w:cs="Times New Roman"/>
        </w:rPr>
        <w:t xml:space="preserve"> duce la </w:t>
      </w:r>
      <w:proofErr w:type="spellStart"/>
      <w:r w:rsidRPr="006C001E">
        <w:rPr>
          <w:rFonts w:cs="Times New Roman"/>
        </w:rPr>
        <w:t>indeplinire</w:t>
      </w:r>
      <w:proofErr w:type="spellEnd"/>
      <w:r w:rsidRPr="006C001E">
        <w:rPr>
          <w:rFonts w:cs="Times New Roman"/>
        </w:rPr>
        <w:t xml:space="preserve"> </w:t>
      </w:r>
      <w:proofErr w:type="spellStart"/>
      <w:r w:rsidRPr="006C001E">
        <w:rPr>
          <w:rFonts w:cs="Times New Roman"/>
        </w:rPr>
        <w:t>prevederile</w:t>
      </w:r>
      <w:proofErr w:type="spellEnd"/>
      <w:r w:rsidRPr="006C001E">
        <w:rPr>
          <w:rFonts w:cs="Times New Roman"/>
        </w:rPr>
        <w:t xml:space="preserve"> </w:t>
      </w:r>
      <w:proofErr w:type="spellStart"/>
      <w:r w:rsidRPr="006C001E">
        <w:rPr>
          <w:rFonts w:cs="Times New Roman"/>
        </w:rPr>
        <w:t>prezentei</w:t>
      </w:r>
      <w:proofErr w:type="spellEnd"/>
      <w:r w:rsidRPr="006C001E">
        <w:rPr>
          <w:rFonts w:cs="Times New Roman"/>
        </w:rPr>
        <w:t xml:space="preserve"> </w:t>
      </w:r>
      <w:proofErr w:type="spellStart"/>
      <w:r w:rsidRPr="006C001E">
        <w:rPr>
          <w:rFonts w:cs="Times New Roman"/>
        </w:rPr>
        <w:t>hotarari</w:t>
      </w:r>
      <w:proofErr w:type="spellEnd"/>
      <w:r w:rsidRPr="006C001E">
        <w:rPr>
          <w:rFonts w:cs="Times New Roman"/>
        </w:rPr>
        <w:t xml:space="preserve">, cu </w:t>
      </w:r>
      <w:proofErr w:type="spellStart"/>
      <w:r w:rsidRPr="006C001E">
        <w:rPr>
          <w:rFonts w:cs="Times New Roman"/>
        </w:rPr>
        <w:t>respectarea</w:t>
      </w:r>
      <w:proofErr w:type="spellEnd"/>
      <w:r w:rsidRPr="006C001E">
        <w:rPr>
          <w:rFonts w:cs="Times New Roman"/>
        </w:rPr>
        <w:t xml:space="preserve"> </w:t>
      </w:r>
      <w:proofErr w:type="spellStart"/>
      <w:r w:rsidRPr="006C001E">
        <w:rPr>
          <w:rFonts w:cs="Times New Roman"/>
        </w:rPr>
        <w:t>dispozițiilor</w:t>
      </w:r>
      <w:proofErr w:type="spellEnd"/>
      <w:r w:rsidRPr="006C001E">
        <w:rPr>
          <w:rFonts w:cs="Times New Roman"/>
        </w:rPr>
        <w:t xml:space="preserve"> din </w:t>
      </w:r>
      <w:proofErr w:type="spellStart"/>
      <w:r w:rsidRPr="006C001E">
        <w:rPr>
          <w:rFonts w:cs="Times New Roman"/>
        </w:rPr>
        <w:t>actele</w:t>
      </w:r>
      <w:proofErr w:type="spellEnd"/>
      <w:r w:rsidRPr="006C001E">
        <w:rPr>
          <w:rFonts w:cs="Times New Roman"/>
        </w:rPr>
        <w:t xml:space="preserve"> normative in </w:t>
      </w:r>
      <w:proofErr w:type="spellStart"/>
      <w:r w:rsidRPr="006C001E">
        <w:rPr>
          <w:rFonts w:cs="Times New Roman"/>
        </w:rPr>
        <w:t>materie</w:t>
      </w:r>
      <w:proofErr w:type="spellEnd"/>
      <w:r w:rsidRPr="006C001E">
        <w:rPr>
          <w:rFonts w:cs="Times New Roman"/>
        </w:rPr>
        <w:t xml:space="preserve">. </w:t>
      </w:r>
    </w:p>
    <w:p w:rsidR="004A11B6" w:rsidRPr="006C001E" w:rsidRDefault="004A11B6" w:rsidP="006C001E">
      <w:pPr>
        <w:pStyle w:val="NormalWeb"/>
        <w:jc w:val="both"/>
        <w:rPr>
          <w:rFonts w:cs="Times New Roman"/>
        </w:rPr>
      </w:pPr>
      <w:r w:rsidRPr="006C001E">
        <w:rPr>
          <w:rFonts w:cs="Times New Roman"/>
        </w:rPr>
        <w:tab/>
      </w:r>
      <w:r w:rsidRPr="006C001E">
        <w:rPr>
          <w:rFonts w:cs="Times New Roman"/>
          <w:b/>
        </w:rPr>
        <w:t>(2)</w:t>
      </w:r>
      <w:r w:rsidRPr="006C001E">
        <w:rPr>
          <w:rFonts w:cs="Times New Roman"/>
        </w:rPr>
        <w:t xml:space="preserve"> </w:t>
      </w:r>
      <w:proofErr w:type="spellStart"/>
      <w:r w:rsidRPr="006C001E">
        <w:rPr>
          <w:rFonts w:cs="Times New Roman"/>
        </w:rPr>
        <w:t>Hotarârea</w:t>
      </w:r>
      <w:proofErr w:type="spellEnd"/>
      <w:r w:rsidRPr="006C001E">
        <w:rPr>
          <w:rFonts w:cs="Times New Roman"/>
        </w:rPr>
        <w:t xml:space="preserve"> se </w:t>
      </w:r>
      <w:proofErr w:type="spellStart"/>
      <w:r w:rsidRPr="006C001E">
        <w:rPr>
          <w:rFonts w:cs="Times New Roman"/>
        </w:rPr>
        <w:t>comunica</w:t>
      </w:r>
      <w:proofErr w:type="spellEnd"/>
      <w:r w:rsidRPr="006C001E">
        <w:rPr>
          <w:rFonts w:cs="Times New Roman"/>
        </w:rPr>
        <w:t xml:space="preserve"> </w:t>
      </w:r>
      <w:proofErr w:type="spellStart"/>
      <w:r w:rsidRPr="006C001E">
        <w:rPr>
          <w:rFonts w:cs="Times New Roman"/>
        </w:rPr>
        <w:t>autoritaților</w:t>
      </w:r>
      <w:proofErr w:type="spellEnd"/>
      <w:r w:rsidRPr="006C001E">
        <w:rPr>
          <w:rFonts w:cs="Times New Roman"/>
        </w:rPr>
        <w:t xml:space="preserve"> </w:t>
      </w:r>
      <w:proofErr w:type="spellStart"/>
      <w:r w:rsidRPr="006C001E">
        <w:rPr>
          <w:rFonts w:cs="Times New Roman"/>
        </w:rPr>
        <w:t>publice</w:t>
      </w:r>
      <w:proofErr w:type="spellEnd"/>
      <w:r w:rsidRPr="006C001E">
        <w:rPr>
          <w:rFonts w:cs="Times New Roman"/>
        </w:rPr>
        <w:t xml:space="preserve"> </w:t>
      </w:r>
      <w:proofErr w:type="spellStart"/>
      <w:r w:rsidRPr="006C001E">
        <w:rPr>
          <w:rFonts w:cs="Times New Roman"/>
        </w:rPr>
        <w:t>și</w:t>
      </w:r>
      <w:proofErr w:type="spellEnd"/>
      <w:r w:rsidRPr="006C001E">
        <w:rPr>
          <w:rFonts w:cs="Times New Roman"/>
        </w:rPr>
        <w:t xml:space="preserve"> </w:t>
      </w:r>
      <w:proofErr w:type="spellStart"/>
      <w:r w:rsidRPr="006C001E">
        <w:rPr>
          <w:rFonts w:cs="Times New Roman"/>
        </w:rPr>
        <w:t>persoanelor</w:t>
      </w:r>
      <w:proofErr w:type="spellEnd"/>
      <w:r w:rsidRPr="006C001E">
        <w:rPr>
          <w:rFonts w:cs="Times New Roman"/>
        </w:rPr>
        <w:t xml:space="preserve"> </w:t>
      </w:r>
      <w:proofErr w:type="spellStart"/>
      <w:r w:rsidRPr="006C001E">
        <w:rPr>
          <w:rFonts w:cs="Times New Roman"/>
        </w:rPr>
        <w:t>interesate</w:t>
      </w:r>
      <w:proofErr w:type="spellEnd"/>
      <w:r w:rsidRPr="006C001E">
        <w:rPr>
          <w:rFonts w:cs="Times New Roman"/>
        </w:rPr>
        <w:t xml:space="preserve">, </w:t>
      </w:r>
      <w:proofErr w:type="spellStart"/>
      <w:r w:rsidRPr="006C001E">
        <w:rPr>
          <w:rFonts w:cs="Times New Roman"/>
        </w:rPr>
        <w:t>prin</w:t>
      </w:r>
      <w:proofErr w:type="spellEnd"/>
      <w:r w:rsidRPr="006C001E">
        <w:rPr>
          <w:rFonts w:cs="Times New Roman"/>
        </w:rPr>
        <w:t xml:space="preserve"> </w:t>
      </w:r>
      <w:proofErr w:type="spellStart"/>
      <w:r w:rsidRPr="006C001E">
        <w:rPr>
          <w:rFonts w:cs="Times New Roman"/>
        </w:rPr>
        <w:t>grija</w:t>
      </w:r>
      <w:proofErr w:type="spellEnd"/>
      <w:r w:rsidRPr="006C001E">
        <w:rPr>
          <w:rFonts w:cs="Times New Roman"/>
        </w:rPr>
        <w:t xml:space="preserve"> </w:t>
      </w:r>
      <w:proofErr w:type="spellStart"/>
      <w:r w:rsidRPr="006C001E">
        <w:rPr>
          <w:rFonts w:cs="Times New Roman"/>
        </w:rPr>
        <w:t>secretarului</w:t>
      </w:r>
      <w:proofErr w:type="spellEnd"/>
      <w:r w:rsidRPr="006C001E">
        <w:rPr>
          <w:rFonts w:cs="Times New Roman"/>
        </w:rPr>
        <w:t xml:space="preserve"> general al </w:t>
      </w:r>
      <w:proofErr w:type="spellStart"/>
      <w:r w:rsidRPr="006C001E">
        <w:rPr>
          <w:rFonts w:cs="Times New Roman"/>
        </w:rPr>
        <w:t>comunei</w:t>
      </w:r>
      <w:proofErr w:type="spellEnd"/>
      <w:r w:rsidRPr="006C001E">
        <w:rPr>
          <w:rFonts w:cs="Times New Roman"/>
        </w:rPr>
        <w:t xml:space="preserve"> </w:t>
      </w:r>
      <w:proofErr w:type="spellStart"/>
      <w:r w:rsidRPr="006C001E">
        <w:rPr>
          <w:rFonts w:cs="Times New Roman"/>
        </w:rPr>
        <w:t>Boita</w:t>
      </w:r>
      <w:proofErr w:type="spellEnd"/>
      <w:r w:rsidRPr="006C001E">
        <w:rPr>
          <w:rFonts w:cs="Times New Roman"/>
        </w:rPr>
        <w:t>.</w:t>
      </w:r>
      <w:r w:rsidRPr="006C001E">
        <w:rPr>
          <w:rFonts w:cs="Times New Roman"/>
          <w:lang w:val="ro-RO"/>
        </w:rPr>
        <w:t xml:space="preserve">  </w:t>
      </w:r>
      <w:r w:rsidR="006C001E" w:rsidRPr="006C001E">
        <w:rPr>
          <w:rFonts w:cs="Times New Roman"/>
          <w:lang w:val="ro-RO"/>
        </w:rPr>
        <w:t xml:space="preserve">                          </w:t>
      </w:r>
    </w:p>
    <w:p w:rsidR="004A11B6" w:rsidRPr="006C001E" w:rsidRDefault="004A11B6" w:rsidP="006C001E">
      <w:pPr>
        <w:pStyle w:val="NormalWeb"/>
        <w:jc w:val="center"/>
        <w:rPr>
          <w:rFonts w:cs="Times New Roman"/>
          <w:lang w:val="ro-RO"/>
        </w:rPr>
      </w:pPr>
      <w:r w:rsidRPr="006C001E">
        <w:rPr>
          <w:rFonts w:cs="Times New Roman"/>
          <w:lang w:val="ro-RO"/>
        </w:rPr>
        <w:t>Adoptata in Boita  la .................... 2021.</w:t>
      </w:r>
    </w:p>
    <w:p w:rsidR="004A11B6" w:rsidRPr="006C001E" w:rsidRDefault="004A11B6" w:rsidP="006C001E">
      <w:pPr>
        <w:pStyle w:val="NormalWeb"/>
        <w:jc w:val="both"/>
        <w:rPr>
          <w:rFonts w:cs="Times New Roman"/>
          <w:b/>
          <w:lang w:val="ro-RO"/>
        </w:rPr>
      </w:pPr>
      <w:r w:rsidRPr="006C001E">
        <w:rPr>
          <w:rFonts w:cs="Times New Roman"/>
          <w:b/>
          <w:lang w:val="ro-RO"/>
        </w:rPr>
        <w:t>INITIATORI,</w:t>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t>AVIZAT,</w:t>
      </w:r>
    </w:p>
    <w:p w:rsidR="004A11B6" w:rsidRPr="006C001E" w:rsidRDefault="004A11B6" w:rsidP="006C001E">
      <w:pPr>
        <w:pStyle w:val="NormalWeb"/>
        <w:jc w:val="both"/>
        <w:rPr>
          <w:rFonts w:cs="Times New Roman"/>
          <w:b/>
          <w:lang w:val="ro-RO"/>
        </w:rPr>
      </w:pPr>
      <w:r w:rsidRPr="006C001E">
        <w:rPr>
          <w:rFonts w:cs="Times New Roman"/>
          <w:b/>
          <w:lang w:val="ro-RO"/>
        </w:rPr>
        <w:t>CONSILIERI LOCALI:</w:t>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t>SECRETAR GENERAL,</w:t>
      </w:r>
    </w:p>
    <w:p w:rsidR="004A11B6" w:rsidRPr="006C001E" w:rsidRDefault="004A11B6" w:rsidP="006C001E">
      <w:pPr>
        <w:pStyle w:val="NormalWeb"/>
        <w:jc w:val="both"/>
        <w:rPr>
          <w:rFonts w:cs="Times New Roman"/>
          <w:b/>
          <w:lang w:val="ro-RO"/>
        </w:rPr>
      </w:pPr>
      <w:r w:rsidRPr="006C001E">
        <w:rPr>
          <w:rFonts w:cs="Times New Roman"/>
          <w:b/>
          <w:lang w:val="ro-RO"/>
        </w:rPr>
        <w:t>PITICAS PARASCHIVA</w:t>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t>PETRU GEORGIANA</w:t>
      </w:r>
    </w:p>
    <w:p w:rsidR="004A11B6" w:rsidRPr="006C001E" w:rsidRDefault="004A11B6" w:rsidP="006C001E">
      <w:pPr>
        <w:pStyle w:val="NormalWeb"/>
        <w:jc w:val="both"/>
        <w:rPr>
          <w:rFonts w:cs="Times New Roman"/>
          <w:b/>
          <w:lang w:val="ro-RO"/>
        </w:rPr>
      </w:pPr>
      <w:r w:rsidRPr="006C001E">
        <w:rPr>
          <w:rFonts w:cs="Times New Roman"/>
          <w:b/>
          <w:lang w:val="ro-RO"/>
        </w:rPr>
        <w:t>BASARABA IOAN-PETRUT</w:t>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p>
    <w:p w:rsidR="004A11B6" w:rsidRPr="006C001E" w:rsidRDefault="004A11B6" w:rsidP="006C001E">
      <w:pPr>
        <w:pStyle w:val="NormalWeb"/>
        <w:jc w:val="both"/>
        <w:rPr>
          <w:rFonts w:cs="Times New Roman"/>
          <w:b/>
          <w:lang w:val="ro-RO"/>
        </w:rPr>
      </w:pPr>
      <w:r w:rsidRPr="006C001E">
        <w:rPr>
          <w:rFonts w:cs="Times New Roman"/>
          <w:b/>
          <w:lang w:val="ro-RO"/>
        </w:rPr>
        <w:t>BALINT ASPAZICA</w:t>
      </w:r>
    </w:p>
    <w:p w:rsidR="004A11B6" w:rsidRPr="006C001E" w:rsidRDefault="004A11B6" w:rsidP="006C001E">
      <w:pPr>
        <w:rPr>
          <w:sz w:val="24"/>
          <w:szCs w:val="24"/>
          <w:lang w:val="ro-RO"/>
        </w:rPr>
      </w:pPr>
    </w:p>
    <w:p w:rsidR="004A11B6" w:rsidRPr="006C001E" w:rsidRDefault="004A11B6" w:rsidP="006C001E">
      <w:pPr>
        <w:rPr>
          <w:sz w:val="24"/>
          <w:szCs w:val="24"/>
          <w:lang w:val="ro-RO"/>
        </w:rPr>
      </w:pPr>
    </w:p>
    <w:p w:rsidR="004A11B6" w:rsidRPr="006C001E" w:rsidRDefault="004A11B6" w:rsidP="006C001E">
      <w:pPr>
        <w:rPr>
          <w:sz w:val="24"/>
          <w:szCs w:val="24"/>
          <w:lang w:val="ro-RO"/>
        </w:rPr>
      </w:pPr>
    </w:p>
    <w:p w:rsidR="004A11B6" w:rsidRPr="006C001E" w:rsidRDefault="004A11B6" w:rsidP="006C001E">
      <w:pPr>
        <w:jc w:val="right"/>
        <w:rPr>
          <w:b/>
          <w:bCs/>
          <w:sz w:val="24"/>
          <w:szCs w:val="24"/>
          <w:lang w:val="ro-RO"/>
        </w:rPr>
      </w:pPr>
      <w:r w:rsidRPr="006C001E">
        <w:rPr>
          <w:b/>
          <w:bCs/>
          <w:sz w:val="24"/>
          <w:szCs w:val="24"/>
          <w:lang w:val="ro-RO"/>
        </w:rPr>
        <w:tab/>
      </w:r>
      <w:r w:rsidRPr="006C001E">
        <w:rPr>
          <w:b/>
          <w:bCs/>
          <w:sz w:val="24"/>
          <w:szCs w:val="24"/>
          <w:lang w:val="ro-RO"/>
        </w:rPr>
        <w:tab/>
      </w:r>
      <w:r w:rsidRPr="006C001E">
        <w:rPr>
          <w:b/>
          <w:bCs/>
          <w:sz w:val="24"/>
          <w:szCs w:val="24"/>
          <w:lang w:val="ro-RO"/>
        </w:rPr>
        <w:tab/>
      </w:r>
      <w:r w:rsidRPr="006C001E">
        <w:rPr>
          <w:b/>
          <w:bCs/>
          <w:sz w:val="24"/>
          <w:szCs w:val="24"/>
          <w:lang w:val="ro-RO"/>
        </w:rPr>
        <w:tab/>
      </w:r>
      <w:r w:rsidRPr="006C001E">
        <w:rPr>
          <w:b/>
          <w:bCs/>
          <w:sz w:val="24"/>
          <w:szCs w:val="24"/>
          <w:lang w:val="ro-RO"/>
        </w:rPr>
        <w:tab/>
      </w:r>
      <w:r w:rsidRPr="006C001E">
        <w:rPr>
          <w:b/>
          <w:bCs/>
          <w:sz w:val="24"/>
          <w:szCs w:val="24"/>
          <w:lang w:val="ro-RO"/>
        </w:rPr>
        <w:tab/>
        <w:t>Anexă la HCL nr.  …../.........2021</w:t>
      </w:r>
    </w:p>
    <w:p w:rsidR="004A11B6" w:rsidRPr="006C001E" w:rsidRDefault="004A11B6" w:rsidP="006C001E">
      <w:pPr>
        <w:jc w:val="center"/>
        <w:rPr>
          <w:b/>
          <w:bCs/>
          <w:sz w:val="24"/>
          <w:szCs w:val="24"/>
          <w:lang w:val="ro-RO"/>
        </w:rPr>
      </w:pPr>
    </w:p>
    <w:p w:rsidR="004A11B6" w:rsidRPr="006C001E" w:rsidRDefault="004A11B6" w:rsidP="006C001E">
      <w:pPr>
        <w:jc w:val="center"/>
        <w:rPr>
          <w:rStyle w:val="fontstyle01"/>
          <w:rFonts w:ascii="Times New Roman" w:hAnsi="Times New Roman"/>
        </w:rPr>
      </w:pPr>
      <w:r w:rsidRPr="006C001E">
        <w:rPr>
          <w:rStyle w:val="fontstyle01"/>
          <w:rFonts w:ascii="Times New Roman" w:hAnsi="Times New Roman"/>
          <w:lang w:val="ro-RO"/>
        </w:rPr>
        <w:t>Procedura și măsurile de îmbunătățire a actului de transparență decizională și de creștere a gradului de</w:t>
      </w:r>
      <w:r w:rsidRPr="006C001E">
        <w:rPr>
          <w:color w:val="000000"/>
          <w:sz w:val="24"/>
          <w:szCs w:val="24"/>
          <w:lang w:val="ro-RO"/>
        </w:rPr>
        <w:t xml:space="preserve"> </w:t>
      </w:r>
      <w:r w:rsidRPr="006C001E">
        <w:rPr>
          <w:rStyle w:val="fontstyle01"/>
          <w:rFonts w:ascii="Times New Roman" w:hAnsi="Times New Roman"/>
          <w:lang w:val="ro-RO"/>
        </w:rPr>
        <w:t>acces al cetățenilor la documente de interes public și a activității Primăriei și Consiliului Local al</w:t>
      </w:r>
      <w:r w:rsidRPr="006C001E">
        <w:rPr>
          <w:color w:val="000000"/>
          <w:sz w:val="24"/>
          <w:szCs w:val="24"/>
          <w:lang w:val="ro-RO"/>
        </w:rPr>
        <w:t xml:space="preserve"> </w:t>
      </w:r>
      <w:r w:rsidRPr="006C001E">
        <w:rPr>
          <w:rStyle w:val="fontstyle01"/>
          <w:rFonts w:ascii="Times New Roman" w:hAnsi="Times New Roman"/>
          <w:lang w:val="ro-RO"/>
        </w:rPr>
        <w:t>Comunei BOITA   prin utilizarea mijloacelor electronice de comunicare</w:t>
      </w:r>
    </w:p>
    <w:p w:rsidR="004A11B6" w:rsidRPr="006C001E" w:rsidRDefault="004A11B6" w:rsidP="006C001E">
      <w:pPr>
        <w:rPr>
          <w:rStyle w:val="fontstyle01"/>
          <w:rFonts w:ascii="Times New Roman" w:hAnsi="Times New Roman"/>
          <w:lang w:val="ro-RO"/>
        </w:rPr>
      </w:pPr>
    </w:p>
    <w:p w:rsidR="004A11B6" w:rsidRPr="006C001E" w:rsidRDefault="004A11B6" w:rsidP="006C001E">
      <w:pPr>
        <w:jc w:val="both"/>
        <w:rPr>
          <w:color w:val="000000"/>
          <w:sz w:val="24"/>
          <w:szCs w:val="24"/>
          <w:lang w:val="ro-RO"/>
        </w:rPr>
      </w:pPr>
      <w:r w:rsidRPr="006C001E">
        <w:rPr>
          <w:rFonts w:eastAsiaTheme="majorEastAsia"/>
          <w:b/>
          <w:bCs/>
          <w:color w:val="000000"/>
          <w:sz w:val="24"/>
          <w:szCs w:val="24"/>
          <w:lang w:val="ro-RO"/>
        </w:rPr>
        <w:t xml:space="preserve">ART </w:t>
      </w:r>
      <w:r w:rsidRPr="006C001E">
        <w:rPr>
          <w:b/>
          <w:bCs/>
          <w:color w:val="000000"/>
          <w:sz w:val="24"/>
          <w:szCs w:val="24"/>
          <w:lang w:val="ro-RO"/>
        </w:rPr>
        <w:t xml:space="preserve">1. </w:t>
      </w:r>
      <w:r w:rsidRPr="006C001E">
        <w:rPr>
          <w:color w:val="000000"/>
          <w:sz w:val="24"/>
          <w:szCs w:val="24"/>
          <w:lang w:val="ro-RO"/>
        </w:rPr>
        <w:t xml:space="preserve">Ședințele de consiliu local sunt publice, conform art. 138 alin.1 din OUG 57/2019 privind Codul Administrativ. Pentru a asigura caracterul public al ședințelor, atât ședințele cu prezență fizică, cât și cele online, vor fi transmise în direct (live) fie pe pagina de Facebook a Primăriei </w:t>
      </w:r>
      <w:r w:rsidR="00D27F33" w:rsidRPr="006C001E">
        <w:rPr>
          <w:color w:val="000000"/>
          <w:sz w:val="24"/>
          <w:szCs w:val="24"/>
          <w:lang w:val="ro-RO"/>
        </w:rPr>
        <w:t>Boita</w:t>
      </w:r>
      <w:r w:rsidRPr="006C001E">
        <w:rPr>
          <w:color w:val="000000"/>
          <w:sz w:val="24"/>
          <w:szCs w:val="24"/>
          <w:lang w:val="ro-RO"/>
        </w:rPr>
        <w:t xml:space="preserve">,  fie pe o pagina de youtube  sau  altă platformă de internet, pe un canal dedicat Primăriei </w:t>
      </w:r>
      <w:r w:rsidR="00D27F33" w:rsidRPr="006C001E">
        <w:rPr>
          <w:color w:val="000000"/>
          <w:sz w:val="24"/>
          <w:szCs w:val="24"/>
          <w:lang w:val="ro-RO"/>
        </w:rPr>
        <w:t>Boita</w:t>
      </w:r>
      <w:r w:rsidRPr="006C001E">
        <w:rPr>
          <w:color w:val="000000"/>
          <w:sz w:val="24"/>
          <w:szCs w:val="24"/>
          <w:lang w:val="ro-RO"/>
        </w:rPr>
        <w:t>.</w:t>
      </w:r>
    </w:p>
    <w:p w:rsidR="004A11B6" w:rsidRPr="006C001E" w:rsidRDefault="004A11B6" w:rsidP="006C001E">
      <w:pPr>
        <w:jc w:val="both"/>
        <w:rPr>
          <w:color w:val="000000"/>
          <w:sz w:val="24"/>
          <w:szCs w:val="24"/>
          <w:lang w:val="ro-RO"/>
        </w:rPr>
      </w:pPr>
      <w:r w:rsidRPr="006C001E">
        <w:rPr>
          <w:color w:val="000000"/>
          <w:sz w:val="24"/>
          <w:szCs w:val="24"/>
          <w:lang w:val="ro-RO"/>
        </w:rPr>
        <w:t xml:space="preserve">După încheierea ședinței, înregistrarea va fi disponibilă public. </w:t>
      </w:r>
    </w:p>
    <w:p w:rsidR="004A11B6" w:rsidRPr="006C001E" w:rsidRDefault="004A11B6" w:rsidP="006C001E">
      <w:pPr>
        <w:rPr>
          <w:color w:val="000000"/>
          <w:sz w:val="24"/>
          <w:szCs w:val="24"/>
          <w:lang w:val="ro-RO"/>
        </w:rPr>
      </w:pPr>
    </w:p>
    <w:p w:rsidR="004A11B6" w:rsidRPr="006C001E" w:rsidRDefault="004A11B6" w:rsidP="006C001E">
      <w:pPr>
        <w:jc w:val="both"/>
        <w:rPr>
          <w:color w:val="000000"/>
          <w:sz w:val="24"/>
          <w:szCs w:val="24"/>
          <w:lang w:val="ro-RO"/>
        </w:rPr>
      </w:pPr>
      <w:r w:rsidRPr="006C001E">
        <w:rPr>
          <w:b/>
          <w:bCs/>
          <w:color w:val="000000"/>
          <w:sz w:val="24"/>
          <w:szCs w:val="24"/>
          <w:lang w:val="ro-RO"/>
        </w:rPr>
        <w:t xml:space="preserve">ART. </w:t>
      </w:r>
      <w:r w:rsidRPr="006C001E">
        <w:rPr>
          <w:rFonts w:eastAsiaTheme="majorEastAsia"/>
          <w:b/>
          <w:bCs/>
          <w:color w:val="000000"/>
          <w:sz w:val="24"/>
          <w:szCs w:val="24"/>
          <w:lang w:val="ro-RO"/>
        </w:rPr>
        <w:t xml:space="preserve">2 </w:t>
      </w:r>
      <w:r w:rsidRPr="006C001E">
        <w:rPr>
          <w:color w:val="000000"/>
          <w:sz w:val="24"/>
          <w:szCs w:val="24"/>
          <w:lang w:val="ro-RO"/>
        </w:rPr>
        <w:t>Aparatul de</w:t>
      </w:r>
      <w:r w:rsidR="003C1D7A" w:rsidRPr="006C001E">
        <w:rPr>
          <w:color w:val="000000"/>
          <w:sz w:val="24"/>
          <w:szCs w:val="24"/>
          <w:lang w:val="ro-RO"/>
        </w:rPr>
        <w:t xml:space="preserve"> specialitate al primarului și </w:t>
      </w:r>
      <w:r w:rsidRPr="006C001E">
        <w:rPr>
          <w:color w:val="000000"/>
          <w:sz w:val="24"/>
          <w:szCs w:val="24"/>
          <w:lang w:val="ro-RO"/>
        </w:rPr>
        <w:t>instituți</w:t>
      </w:r>
      <w:r w:rsidR="008A095B" w:rsidRPr="006C001E">
        <w:rPr>
          <w:color w:val="000000"/>
          <w:sz w:val="24"/>
          <w:szCs w:val="24"/>
          <w:lang w:val="ro-RO"/>
        </w:rPr>
        <w:t>a</w:t>
      </w:r>
      <w:r w:rsidRPr="006C001E">
        <w:rPr>
          <w:color w:val="000000"/>
          <w:sz w:val="24"/>
          <w:szCs w:val="24"/>
          <w:lang w:val="ro-RO"/>
        </w:rPr>
        <w:t xml:space="preserve"> aflat</w:t>
      </w:r>
      <w:r w:rsidR="008A095B" w:rsidRPr="006C001E">
        <w:rPr>
          <w:color w:val="000000"/>
          <w:sz w:val="24"/>
          <w:szCs w:val="24"/>
          <w:lang w:val="ro-RO"/>
        </w:rPr>
        <w:t>a</w:t>
      </w:r>
      <w:r w:rsidRPr="006C001E">
        <w:rPr>
          <w:color w:val="000000"/>
          <w:sz w:val="24"/>
          <w:szCs w:val="24"/>
          <w:lang w:val="ro-RO"/>
        </w:rPr>
        <w:t xml:space="preserve"> în subordinea consiliului local al comunei </w:t>
      </w:r>
      <w:r w:rsidR="00D27F33" w:rsidRPr="006C001E">
        <w:rPr>
          <w:color w:val="000000"/>
          <w:sz w:val="24"/>
          <w:szCs w:val="24"/>
          <w:lang w:val="ro-RO"/>
        </w:rPr>
        <w:t xml:space="preserve">Boita  </w:t>
      </w:r>
      <w:r w:rsidRPr="006C001E">
        <w:rPr>
          <w:color w:val="000000"/>
          <w:sz w:val="24"/>
          <w:szCs w:val="24"/>
          <w:lang w:val="ro-RO"/>
        </w:rPr>
        <w:t>au obligația de a publica pe pagina proprie de internet următoarele:</w:t>
      </w:r>
    </w:p>
    <w:p w:rsidR="004A11B6" w:rsidRPr="006C001E" w:rsidRDefault="004A11B6" w:rsidP="006C001E">
      <w:pPr>
        <w:rPr>
          <w:b/>
          <w:bCs/>
          <w:sz w:val="24"/>
          <w:szCs w:val="24"/>
          <w:lang w:val="ro-RO"/>
        </w:rPr>
      </w:pPr>
      <w:r w:rsidRPr="006C001E">
        <w:rPr>
          <w:b/>
          <w:bCs/>
          <w:color w:val="000000"/>
          <w:sz w:val="24"/>
          <w:szCs w:val="24"/>
          <w:lang w:val="ro-RO"/>
        </w:rPr>
        <w:t xml:space="preserve">   (1). </w:t>
      </w:r>
      <w:r w:rsidRPr="006C001E">
        <w:rPr>
          <w:b/>
          <w:bCs/>
          <w:sz w:val="24"/>
          <w:szCs w:val="24"/>
          <w:lang w:val="ro-RO"/>
        </w:rPr>
        <w:t>Documente în legătură cu achizițiile publice:</w:t>
      </w:r>
    </w:p>
    <w:p w:rsidR="004A11B6" w:rsidRPr="006C001E" w:rsidRDefault="004A11B6" w:rsidP="006C001E">
      <w:pPr>
        <w:pStyle w:val="ListParagraph"/>
        <w:numPr>
          <w:ilvl w:val="0"/>
          <w:numId w:val="4"/>
        </w:numPr>
        <w:tabs>
          <w:tab w:val="left" w:pos="567"/>
        </w:tabs>
        <w:suppressAutoHyphens w:val="0"/>
        <w:contextualSpacing/>
        <w:jc w:val="both"/>
        <w:rPr>
          <w:sz w:val="24"/>
          <w:szCs w:val="24"/>
          <w:lang w:val="ro-RO"/>
        </w:rPr>
      </w:pPr>
      <w:r w:rsidRPr="006C001E">
        <w:rPr>
          <w:sz w:val="24"/>
          <w:szCs w:val="24"/>
          <w:lang w:val="ro-RO"/>
        </w:rPr>
        <w:t xml:space="preserve">  În cazul procedurilor de achiziție care se derulează prin Sistemul Informatic Colaborativ pentru mediu performant de desfășurare a Achizițiilor Publice (SICAP), se va publica o înștiințare cuprinzând informații privind obiectul achiziției, numărul anunțului/invitației  de participare din SICAP, documentația de atribuire și anunțul de atribuire sau, după caz, decizia de anulare a procedurii.</w:t>
      </w:r>
    </w:p>
    <w:p w:rsidR="004A11B6" w:rsidRPr="006C001E" w:rsidRDefault="004A11B6" w:rsidP="006C001E">
      <w:pPr>
        <w:pStyle w:val="ListParagraph"/>
        <w:numPr>
          <w:ilvl w:val="0"/>
          <w:numId w:val="4"/>
        </w:numPr>
        <w:tabs>
          <w:tab w:val="left" w:pos="567"/>
        </w:tabs>
        <w:suppressAutoHyphens w:val="0"/>
        <w:contextualSpacing/>
        <w:jc w:val="both"/>
        <w:rPr>
          <w:sz w:val="24"/>
          <w:szCs w:val="24"/>
          <w:lang w:val="ro-RO"/>
        </w:rPr>
      </w:pPr>
      <w:r w:rsidRPr="006C001E">
        <w:rPr>
          <w:sz w:val="24"/>
          <w:szCs w:val="24"/>
          <w:lang w:val="ro-RO"/>
        </w:rPr>
        <w:t xml:space="preserve">  În cazul procedurilor de achiziție care potrivit reglementărilor în vigoare nu se derulează prin SICAP, se vor publica invitația de participare, documentația de atribuire și anunțul de atribuire sau, după caz, decizia de anulare a procedurii.</w:t>
      </w:r>
    </w:p>
    <w:p w:rsidR="004A11B6" w:rsidRPr="006C001E" w:rsidRDefault="004A11B6" w:rsidP="006C001E">
      <w:pPr>
        <w:pStyle w:val="ListParagraph"/>
        <w:numPr>
          <w:ilvl w:val="0"/>
          <w:numId w:val="4"/>
        </w:numPr>
        <w:tabs>
          <w:tab w:val="left" w:pos="567"/>
        </w:tabs>
        <w:suppressAutoHyphens w:val="0"/>
        <w:contextualSpacing/>
        <w:jc w:val="both"/>
        <w:rPr>
          <w:sz w:val="24"/>
          <w:szCs w:val="24"/>
          <w:lang w:val="ro-RO"/>
        </w:rPr>
      </w:pPr>
      <w:r w:rsidRPr="006C001E">
        <w:rPr>
          <w:sz w:val="24"/>
          <w:szCs w:val="24"/>
          <w:lang w:val="ro-RO"/>
        </w:rPr>
        <w:t xml:space="preserve">   În cazul achizițiilor directe care se derulează potrivit art. 45-46 din Normele metodologice de aplicare a prevederilor referitoare la atribuirea contractului de achiziție publică/acordului-cadru din Legea nr. 98/2016 privind achizițiile publice aprobate de Hotărârea Guvernului nr. 395 din 2 iunie 2016, se va publica o înștiințare privind achiziția efectuată, cuprinzând informațiile pre</w:t>
      </w:r>
      <w:r w:rsidR="00C25C17" w:rsidRPr="006C001E">
        <w:rPr>
          <w:sz w:val="24"/>
          <w:szCs w:val="24"/>
          <w:lang w:val="ro-RO"/>
        </w:rPr>
        <w:t>văzute la art. 46</w:t>
      </w:r>
      <w:r w:rsidRPr="006C001E">
        <w:rPr>
          <w:sz w:val="24"/>
          <w:szCs w:val="24"/>
          <w:lang w:val="ro-RO"/>
        </w:rPr>
        <w:t>.</w:t>
      </w:r>
    </w:p>
    <w:p w:rsidR="004A11B6" w:rsidRPr="006C001E" w:rsidRDefault="004A11B6" w:rsidP="006C001E">
      <w:pPr>
        <w:pStyle w:val="ListParagraph"/>
        <w:numPr>
          <w:ilvl w:val="0"/>
          <w:numId w:val="4"/>
        </w:numPr>
        <w:tabs>
          <w:tab w:val="left" w:pos="567"/>
        </w:tabs>
        <w:suppressAutoHyphens w:val="0"/>
        <w:contextualSpacing/>
        <w:jc w:val="both"/>
        <w:rPr>
          <w:sz w:val="24"/>
          <w:szCs w:val="24"/>
          <w:lang w:val="ro-RO"/>
        </w:rPr>
      </w:pPr>
      <w:r w:rsidRPr="006C001E">
        <w:rPr>
          <w:sz w:val="24"/>
          <w:szCs w:val="24"/>
          <w:lang w:val="ro-RO"/>
        </w:rPr>
        <w:t xml:space="preserve">   În cazul achizițiilor directe care se derulează potrivit art. 43 alin. (3) din Normele metodologice de aplicare a prevederilor referitoare la atribuirea contractului de achiziție publică/acordului-cadru din Legea nr. 98/2016 privind achizițiile publice aprobate de Hotărârea Guvernului nr. 395 din 2 iunie 2016, se va publica o invitație de participare conținând cerințele solicitate de autoritatea contractantă precum și o înștiințare privind achiziția efectuată, cuprinzând informațiile prevăzute la art. 46 din același act normativ.</w:t>
      </w:r>
    </w:p>
    <w:p w:rsidR="006C001E" w:rsidRPr="006C001E" w:rsidRDefault="006C001E" w:rsidP="00EF4048">
      <w:pPr>
        <w:pStyle w:val="ListParagraph"/>
        <w:tabs>
          <w:tab w:val="left" w:pos="567"/>
        </w:tabs>
        <w:suppressAutoHyphens w:val="0"/>
        <w:contextualSpacing/>
        <w:jc w:val="both"/>
        <w:rPr>
          <w:sz w:val="24"/>
          <w:szCs w:val="24"/>
          <w:lang w:val="ro-RO"/>
        </w:rPr>
      </w:pPr>
    </w:p>
    <w:p w:rsidR="004A11B6" w:rsidRPr="006C001E" w:rsidRDefault="008A095B" w:rsidP="006C001E">
      <w:pPr>
        <w:tabs>
          <w:tab w:val="left" w:pos="567"/>
        </w:tabs>
        <w:suppressAutoHyphens w:val="0"/>
        <w:ind w:left="360"/>
        <w:contextualSpacing/>
        <w:jc w:val="both"/>
        <w:rPr>
          <w:sz w:val="24"/>
          <w:szCs w:val="24"/>
          <w:lang w:val="ro-RO"/>
        </w:rPr>
      </w:pPr>
      <w:r w:rsidRPr="006C001E">
        <w:rPr>
          <w:sz w:val="24"/>
          <w:szCs w:val="24"/>
          <w:lang w:val="ro-RO"/>
        </w:rPr>
        <w:t xml:space="preserve"> </w:t>
      </w:r>
      <w:r w:rsidR="004A11B6" w:rsidRPr="006C001E">
        <w:rPr>
          <w:sz w:val="24"/>
          <w:szCs w:val="24"/>
          <w:lang w:val="ro-RO"/>
        </w:rPr>
        <w:t>(1</w:t>
      </w:r>
      <w:r w:rsidR="004A11B6" w:rsidRPr="006C001E">
        <w:rPr>
          <w:sz w:val="24"/>
          <w:szCs w:val="24"/>
          <w:vertAlign w:val="superscript"/>
          <w:lang w:val="ro-RO"/>
        </w:rPr>
        <w:t>1</w:t>
      </w:r>
      <w:r w:rsidR="004A11B6" w:rsidRPr="006C001E">
        <w:rPr>
          <w:sz w:val="24"/>
          <w:szCs w:val="24"/>
          <w:lang w:val="ro-RO"/>
        </w:rPr>
        <w:t xml:space="preserve">) Toate documentele menționate la lit. a, b, c </w:t>
      </w:r>
      <w:r w:rsidRPr="006C001E">
        <w:rPr>
          <w:sz w:val="24"/>
          <w:szCs w:val="24"/>
          <w:lang w:val="ro-RO"/>
        </w:rPr>
        <w:t xml:space="preserve">și </w:t>
      </w:r>
      <w:r w:rsidR="004A11B6" w:rsidRPr="006C001E">
        <w:rPr>
          <w:sz w:val="24"/>
          <w:szCs w:val="24"/>
          <w:lang w:val="ro-RO"/>
        </w:rPr>
        <w:t>d se vor posta prin încărcarea link-lui SICAP pe pagina comunei.</w:t>
      </w:r>
    </w:p>
    <w:p w:rsidR="004A11B6" w:rsidRPr="006C001E" w:rsidRDefault="004A11B6" w:rsidP="006C001E">
      <w:pPr>
        <w:tabs>
          <w:tab w:val="left" w:pos="567"/>
        </w:tabs>
        <w:suppressAutoHyphens w:val="0"/>
        <w:ind w:left="360"/>
        <w:contextualSpacing/>
        <w:jc w:val="both"/>
        <w:rPr>
          <w:sz w:val="24"/>
          <w:szCs w:val="24"/>
          <w:lang w:val="ro-RO"/>
        </w:rPr>
      </w:pPr>
    </w:p>
    <w:p w:rsidR="004A11B6" w:rsidRPr="006C001E" w:rsidRDefault="004A11B6" w:rsidP="006C001E">
      <w:pPr>
        <w:pStyle w:val="ListParagraph"/>
        <w:widowControl w:val="0"/>
        <w:tabs>
          <w:tab w:val="left" w:pos="567"/>
        </w:tabs>
        <w:suppressAutoHyphens w:val="0"/>
        <w:ind w:left="630"/>
        <w:contextualSpacing/>
        <w:jc w:val="both"/>
        <w:rPr>
          <w:rFonts w:eastAsia="Calibri"/>
          <w:b/>
          <w:sz w:val="24"/>
          <w:szCs w:val="24"/>
          <w:lang w:val="ro-RO"/>
        </w:rPr>
      </w:pPr>
      <w:r w:rsidRPr="006C001E">
        <w:rPr>
          <w:rFonts w:eastAsia="Calibri"/>
          <w:b/>
          <w:sz w:val="24"/>
          <w:szCs w:val="24"/>
          <w:lang w:val="ro-RO"/>
        </w:rPr>
        <w:t>(2). Documente în legătură cu ocuparea funcțiilor publice:</w:t>
      </w:r>
    </w:p>
    <w:p w:rsidR="004A11B6" w:rsidRPr="006C001E" w:rsidRDefault="004A11B6" w:rsidP="006C001E">
      <w:pPr>
        <w:numPr>
          <w:ilvl w:val="0"/>
          <w:numId w:val="1"/>
        </w:numPr>
        <w:tabs>
          <w:tab w:val="left" w:pos="567"/>
        </w:tabs>
        <w:suppressAutoHyphens w:val="0"/>
        <w:contextualSpacing/>
        <w:jc w:val="both"/>
        <w:rPr>
          <w:sz w:val="24"/>
          <w:szCs w:val="24"/>
          <w:lang w:val="ro-RO"/>
        </w:rPr>
      </w:pPr>
      <w:r w:rsidRPr="006C001E">
        <w:rPr>
          <w:sz w:val="24"/>
          <w:szCs w:val="24"/>
          <w:lang w:val="ro-RO"/>
        </w:rPr>
        <w:t>Toate anunțurile privind organizarea concursurilor de ocupare a funcțiilor publice.</w:t>
      </w:r>
    </w:p>
    <w:p w:rsidR="004A11B6" w:rsidRPr="006C001E" w:rsidRDefault="004A11B6" w:rsidP="006C001E">
      <w:pPr>
        <w:pStyle w:val="ListParagraph"/>
        <w:numPr>
          <w:ilvl w:val="0"/>
          <w:numId w:val="1"/>
        </w:numPr>
        <w:tabs>
          <w:tab w:val="left" w:pos="567"/>
        </w:tabs>
        <w:suppressAutoHyphens w:val="0"/>
        <w:contextualSpacing/>
        <w:jc w:val="both"/>
        <w:rPr>
          <w:sz w:val="24"/>
          <w:szCs w:val="24"/>
          <w:lang w:val="ro-RO"/>
        </w:rPr>
      </w:pPr>
      <w:r w:rsidRPr="006C001E">
        <w:rPr>
          <w:sz w:val="24"/>
          <w:szCs w:val="24"/>
          <w:lang w:val="ro-RO"/>
        </w:rPr>
        <w:t>Toate rezultatele concursurilor organizate pentru ocuparea funcțiilor publice.</w:t>
      </w:r>
    </w:p>
    <w:p w:rsidR="004A11B6" w:rsidRPr="006C001E" w:rsidRDefault="004A11B6" w:rsidP="006C001E">
      <w:pPr>
        <w:pStyle w:val="ListParagraph"/>
        <w:tabs>
          <w:tab w:val="left" w:pos="567"/>
        </w:tabs>
        <w:ind w:left="928"/>
        <w:jc w:val="both"/>
        <w:rPr>
          <w:sz w:val="24"/>
          <w:szCs w:val="24"/>
          <w:lang w:val="ro-RO"/>
        </w:rPr>
      </w:pPr>
    </w:p>
    <w:p w:rsidR="004A11B6" w:rsidRPr="006C001E" w:rsidRDefault="004A11B6" w:rsidP="006C001E">
      <w:pPr>
        <w:widowControl w:val="0"/>
        <w:tabs>
          <w:tab w:val="left" w:pos="567"/>
        </w:tabs>
        <w:suppressAutoHyphens w:val="0"/>
        <w:ind w:left="360"/>
        <w:contextualSpacing/>
        <w:rPr>
          <w:rFonts w:eastAsia="Calibri"/>
          <w:b/>
          <w:sz w:val="24"/>
          <w:szCs w:val="24"/>
          <w:lang w:val="ro-RO"/>
        </w:rPr>
      </w:pPr>
      <w:r w:rsidRPr="006C001E">
        <w:rPr>
          <w:rFonts w:eastAsia="Calibri"/>
          <w:b/>
          <w:sz w:val="24"/>
          <w:szCs w:val="24"/>
          <w:lang w:val="ro-RO"/>
        </w:rPr>
        <w:t>(3). Documente financiare în legătură cu bugetul de venituri și cheltuieli:</w:t>
      </w:r>
    </w:p>
    <w:p w:rsidR="004A11B6" w:rsidRPr="006C001E" w:rsidRDefault="004A11B6" w:rsidP="006C001E">
      <w:pPr>
        <w:numPr>
          <w:ilvl w:val="0"/>
          <w:numId w:val="2"/>
        </w:numPr>
        <w:tabs>
          <w:tab w:val="left" w:pos="567"/>
        </w:tabs>
        <w:suppressAutoHyphens w:val="0"/>
        <w:contextualSpacing/>
        <w:jc w:val="both"/>
        <w:rPr>
          <w:sz w:val="24"/>
          <w:szCs w:val="24"/>
          <w:lang w:val="ro-RO"/>
        </w:rPr>
      </w:pPr>
      <w:r w:rsidRPr="006C001E">
        <w:rPr>
          <w:sz w:val="24"/>
          <w:szCs w:val="24"/>
          <w:lang w:val="ro-RO"/>
        </w:rPr>
        <w:t>Proiectul de buget</w:t>
      </w:r>
    </w:p>
    <w:p w:rsidR="004A11B6" w:rsidRPr="006C001E" w:rsidRDefault="004A11B6" w:rsidP="006C001E">
      <w:pPr>
        <w:numPr>
          <w:ilvl w:val="0"/>
          <w:numId w:val="2"/>
        </w:numPr>
        <w:tabs>
          <w:tab w:val="left" w:pos="567"/>
        </w:tabs>
        <w:suppressAutoHyphens w:val="0"/>
        <w:contextualSpacing/>
        <w:jc w:val="both"/>
        <w:rPr>
          <w:sz w:val="24"/>
          <w:szCs w:val="24"/>
          <w:lang w:val="ro-RO"/>
        </w:rPr>
      </w:pPr>
      <w:r w:rsidRPr="006C001E">
        <w:rPr>
          <w:sz w:val="24"/>
          <w:szCs w:val="24"/>
          <w:lang w:val="ro-RO"/>
        </w:rPr>
        <w:t>Bugetul aprobat</w:t>
      </w:r>
    </w:p>
    <w:p w:rsidR="004A11B6" w:rsidRPr="006C001E" w:rsidRDefault="004A11B6" w:rsidP="006C001E">
      <w:pPr>
        <w:numPr>
          <w:ilvl w:val="0"/>
          <w:numId w:val="2"/>
        </w:numPr>
        <w:tabs>
          <w:tab w:val="left" w:pos="567"/>
        </w:tabs>
        <w:suppressAutoHyphens w:val="0"/>
        <w:contextualSpacing/>
        <w:jc w:val="both"/>
        <w:rPr>
          <w:sz w:val="24"/>
          <w:szCs w:val="24"/>
          <w:lang w:val="ro-RO"/>
        </w:rPr>
      </w:pPr>
      <w:r w:rsidRPr="006C001E">
        <w:rPr>
          <w:sz w:val="24"/>
          <w:szCs w:val="24"/>
          <w:lang w:val="ro-RO"/>
        </w:rPr>
        <w:t>Toate rectificările bugetare aprobate</w:t>
      </w:r>
    </w:p>
    <w:p w:rsidR="004A11B6" w:rsidRPr="006C001E" w:rsidRDefault="004A11B6" w:rsidP="006C001E">
      <w:pPr>
        <w:numPr>
          <w:ilvl w:val="0"/>
          <w:numId w:val="2"/>
        </w:numPr>
        <w:tabs>
          <w:tab w:val="left" w:pos="567"/>
        </w:tabs>
        <w:suppressAutoHyphens w:val="0"/>
        <w:contextualSpacing/>
        <w:jc w:val="both"/>
        <w:rPr>
          <w:sz w:val="24"/>
          <w:szCs w:val="24"/>
          <w:lang w:val="ro-RO"/>
        </w:rPr>
      </w:pPr>
      <w:r w:rsidRPr="006C001E">
        <w:rPr>
          <w:sz w:val="24"/>
          <w:szCs w:val="24"/>
          <w:lang w:val="ro-RO"/>
        </w:rPr>
        <w:t>Execuția bugetară</w:t>
      </w:r>
    </w:p>
    <w:p w:rsidR="004A11B6" w:rsidRPr="006C001E" w:rsidRDefault="004A11B6" w:rsidP="006C001E">
      <w:pPr>
        <w:numPr>
          <w:ilvl w:val="0"/>
          <w:numId w:val="2"/>
        </w:numPr>
        <w:tabs>
          <w:tab w:val="left" w:pos="567"/>
        </w:tabs>
        <w:suppressAutoHyphens w:val="0"/>
        <w:contextualSpacing/>
        <w:jc w:val="both"/>
        <w:rPr>
          <w:sz w:val="24"/>
          <w:szCs w:val="24"/>
          <w:lang w:val="ro-RO"/>
        </w:rPr>
      </w:pPr>
      <w:r w:rsidRPr="006C001E">
        <w:rPr>
          <w:sz w:val="24"/>
          <w:szCs w:val="24"/>
          <w:lang w:val="ro-RO"/>
        </w:rPr>
        <w:t>Lista obiectivelor de investiții cu indicarea tuturor surselor de finanțare</w:t>
      </w:r>
    </w:p>
    <w:p w:rsidR="004A11B6" w:rsidRPr="006C001E" w:rsidRDefault="004A11B6" w:rsidP="006C001E">
      <w:pPr>
        <w:numPr>
          <w:ilvl w:val="0"/>
          <w:numId w:val="2"/>
        </w:numPr>
        <w:tabs>
          <w:tab w:val="left" w:pos="567"/>
        </w:tabs>
        <w:suppressAutoHyphens w:val="0"/>
        <w:contextualSpacing/>
        <w:jc w:val="both"/>
        <w:rPr>
          <w:sz w:val="24"/>
          <w:szCs w:val="24"/>
          <w:lang w:val="ro-RO"/>
        </w:rPr>
      </w:pPr>
      <w:r w:rsidRPr="006C001E">
        <w:rPr>
          <w:sz w:val="24"/>
          <w:szCs w:val="24"/>
          <w:lang w:val="ro-RO"/>
        </w:rPr>
        <w:t>Calculul gradului de îndatorare</w:t>
      </w:r>
    </w:p>
    <w:p w:rsidR="004A11B6" w:rsidRPr="006C001E" w:rsidRDefault="004A11B6" w:rsidP="006C001E">
      <w:pPr>
        <w:numPr>
          <w:ilvl w:val="0"/>
          <w:numId w:val="2"/>
        </w:numPr>
        <w:tabs>
          <w:tab w:val="left" w:pos="567"/>
        </w:tabs>
        <w:suppressAutoHyphens w:val="0"/>
        <w:contextualSpacing/>
        <w:jc w:val="both"/>
        <w:rPr>
          <w:sz w:val="24"/>
          <w:szCs w:val="24"/>
          <w:lang w:val="ro-RO"/>
        </w:rPr>
      </w:pPr>
      <w:r w:rsidRPr="006C001E">
        <w:rPr>
          <w:sz w:val="24"/>
          <w:szCs w:val="24"/>
          <w:lang w:val="ro-RO"/>
        </w:rPr>
        <w:t>Registrul de evidenta a datoriei publice</w:t>
      </w:r>
    </w:p>
    <w:p w:rsidR="004A11B6" w:rsidRPr="006C001E" w:rsidRDefault="004A11B6" w:rsidP="006C001E">
      <w:pPr>
        <w:pStyle w:val="ListParagraph"/>
        <w:widowControl w:val="0"/>
        <w:tabs>
          <w:tab w:val="left" w:pos="567"/>
        </w:tabs>
        <w:suppressAutoHyphens w:val="0"/>
        <w:contextualSpacing/>
        <w:jc w:val="both"/>
        <w:rPr>
          <w:rFonts w:eastAsia="Calibri"/>
          <w:b/>
          <w:sz w:val="24"/>
          <w:szCs w:val="24"/>
          <w:lang w:val="ro-RO"/>
        </w:rPr>
      </w:pPr>
      <w:r w:rsidRPr="006C001E">
        <w:rPr>
          <w:rFonts w:eastAsia="Calibri"/>
          <w:b/>
          <w:sz w:val="24"/>
          <w:szCs w:val="24"/>
          <w:lang w:val="ro-RO"/>
        </w:rPr>
        <w:lastRenderedPageBreak/>
        <w:t>(4). Materiale în legătură cu activitatea Consiliului local</w:t>
      </w:r>
    </w:p>
    <w:p w:rsidR="004A11B6" w:rsidRPr="006C001E" w:rsidRDefault="004A11B6" w:rsidP="006C001E">
      <w:pPr>
        <w:numPr>
          <w:ilvl w:val="0"/>
          <w:numId w:val="5"/>
        </w:numPr>
        <w:tabs>
          <w:tab w:val="left" w:pos="567"/>
        </w:tabs>
        <w:suppressAutoHyphens w:val="0"/>
        <w:contextualSpacing/>
        <w:jc w:val="both"/>
        <w:rPr>
          <w:sz w:val="24"/>
          <w:szCs w:val="24"/>
          <w:lang w:val="ro-RO"/>
        </w:rPr>
      </w:pPr>
      <w:r w:rsidRPr="006C001E">
        <w:rPr>
          <w:sz w:val="24"/>
          <w:szCs w:val="24"/>
          <w:lang w:val="ro-RO"/>
        </w:rPr>
        <w:t>Convocatoarele ședințelor de Consiliu local (inclusiv data, ora si locul ședințelor)</w:t>
      </w:r>
    </w:p>
    <w:p w:rsidR="004A11B6" w:rsidRPr="006C001E" w:rsidRDefault="004A11B6" w:rsidP="006C001E">
      <w:pPr>
        <w:numPr>
          <w:ilvl w:val="0"/>
          <w:numId w:val="5"/>
        </w:numPr>
        <w:tabs>
          <w:tab w:val="left" w:pos="567"/>
        </w:tabs>
        <w:suppressAutoHyphens w:val="0"/>
        <w:contextualSpacing/>
        <w:jc w:val="both"/>
        <w:rPr>
          <w:sz w:val="24"/>
          <w:szCs w:val="24"/>
          <w:lang w:val="ro-RO"/>
        </w:rPr>
      </w:pPr>
      <w:r w:rsidRPr="006C001E">
        <w:rPr>
          <w:sz w:val="24"/>
          <w:szCs w:val="24"/>
          <w:lang w:val="ro-RO"/>
        </w:rPr>
        <w:t>Hotărârile adoptate de Consiliul local</w:t>
      </w:r>
    </w:p>
    <w:p w:rsidR="004A11B6" w:rsidRPr="006C001E" w:rsidRDefault="004A11B6" w:rsidP="006C001E">
      <w:pPr>
        <w:pStyle w:val="ListParagraph"/>
        <w:numPr>
          <w:ilvl w:val="0"/>
          <w:numId w:val="5"/>
        </w:numPr>
        <w:tabs>
          <w:tab w:val="left" w:pos="567"/>
        </w:tabs>
        <w:suppressAutoHyphens w:val="0"/>
        <w:contextualSpacing/>
        <w:jc w:val="both"/>
        <w:rPr>
          <w:sz w:val="24"/>
          <w:szCs w:val="24"/>
          <w:lang w:val="ro-RO"/>
        </w:rPr>
      </w:pPr>
      <w:r w:rsidRPr="006C001E">
        <w:rPr>
          <w:sz w:val="24"/>
          <w:szCs w:val="24"/>
          <w:lang w:val="ro-RO"/>
        </w:rPr>
        <w:t xml:space="preserve">Proiecte de Hotărâre  </w:t>
      </w:r>
    </w:p>
    <w:p w:rsidR="004A11B6" w:rsidRPr="006C001E" w:rsidRDefault="004A11B6" w:rsidP="006C001E">
      <w:pPr>
        <w:pStyle w:val="ListParagraph"/>
        <w:numPr>
          <w:ilvl w:val="0"/>
          <w:numId w:val="5"/>
        </w:numPr>
        <w:tabs>
          <w:tab w:val="left" w:pos="567"/>
        </w:tabs>
        <w:suppressAutoHyphens w:val="0"/>
        <w:contextualSpacing/>
        <w:jc w:val="both"/>
        <w:rPr>
          <w:sz w:val="24"/>
          <w:szCs w:val="24"/>
          <w:lang w:val="ro-RO"/>
        </w:rPr>
      </w:pPr>
      <w:r w:rsidRPr="006C001E">
        <w:rPr>
          <w:sz w:val="24"/>
          <w:szCs w:val="24"/>
          <w:lang w:val="ro-RO"/>
        </w:rPr>
        <w:t xml:space="preserve">Înregistrările video ale ședințelor de Consiliul local </w:t>
      </w:r>
    </w:p>
    <w:p w:rsidR="004A11B6" w:rsidRPr="006C001E" w:rsidRDefault="004A11B6" w:rsidP="006C001E">
      <w:pPr>
        <w:pStyle w:val="ListParagraph"/>
        <w:numPr>
          <w:ilvl w:val="0"/>
          <w:numId w:val="5"/>
        </w:numPr>
        <w:tabs>
          <w:tab w:val="left" w:pos="567"/>
        </w:tabs>
        <w:suppressAutoHyphens w:val="0"/>
        <w:contextualSpacing/>
        <w:jc w:val="both"/>
        <w:rPr>
          <w:sz w:val="24"/>
          <w:szCs w:val="24"/>
          <w:lang w:val="ro-RO"/>
        </w:rPr>
      </w:pPr>
      <w:r w:rsidRPr="006C001E">
        <w:rPr>
          <w:sz w:val="24"/>
          <w:szCs w:val="24"/>
          <w:lang w:val="ro-RO"/>
        </w:rPr>
        <w:t>Procesele verbale ale ședințelor de Consiliu local</w:t>
      </w:r>
    </w:p>
    <w:p w:rsidR="004A11B6" w:rsidRPr="006C001E" w:rsidRDefault="004A11B6" w:rsidP="006C001E">
      <w:pPr>
        <w:pStyle w:val="ListParagraph"/>
        <w:ind w:left="928"/>
        <w:rPr>
          <w:sz w:val="24"/>
          <w:szCs w:val="24"/>
          <w:lang w:val="ro-RO"/>
        </w:rPr>
      </w:pPr>
    </w:p>
    <w:p w:rsidR="004A11B6" w:rsidRPr="006C001E" w:rsidRDefault="004A11B6" w:rsidP="006C001E">
      <w:pPr>
        <w:jc w:val="both"/>
        <w:rPr>
          <w:sz w:val="24"/>
          <w:szCs w:val="24"/>
          <w:lang w:val="ro-RO"/>
        </w:rPr>
      </w:pPr>
      <w:r w:rsidRPr="006C001E">
        <w:rPr>
          <w:b/>
          <w:sz w:val="24"/>
          <w:szCs w:val="24"/>
          <w:lang w:val="ro-RO"/>
        </w:rPr>
        <w:t>ART. 3.</w:t>
      </w:r>
      <w:r w:rsidRPr="006C001E">
        <w:rPr>
          <w:sz w:val="24"/>
          <w:szCs w:val="24"/>
          <w:lang w:val="ro-RO"/>
        </w:rPr>
        <w:t xml:space="preserve"> Materialele prevăzute la articolul 1 vor fi publicate în cadrul portalului </w:t>
      </w:r>
      <w:r w:rsidRPr="006C001E">
        <w:rPr>
          <w:b/>
          <w:bCs/>
          <w:sz w:val="24"/>
          <w:szCs w:val="24"/>
          <w:lang w:val="ro-RO"/>
        </w:rPr>
        <w:t>https://boita.ro</w:t>
      </w:r>
      <w:r w:rsidRPr="006C001E">
        <w:rPr>
          <w:sz w:val="24"/>
          <w:szCs w:val="24"/>
          <w:lang w:val="ro-RO"/>
        </w:rPr>
        <w:t xml:space="preserve">, la meniurile </w:t>
      </w:r>
      <w:r w:rsidRPr="006C001E">
        <w:rPr>
          <w:bCs/>
          <w:sz w:val="24"/>
          <w:szCs w:val="24"/>
          <w:lang w:val="ro-RO"/>
        </w:rPr>
        <w:t>corespunzătoare fiecărui compartiment,</w:t>
      </w:r>
      <w:r w:rsidRPr="006C001E">
        <w:rPr>
          <w:sz w:val="24"/>
          <w:szCs w:val="24"/>
          <w:lang w:val="ro-RO"/>
        </w:rPr>
        <w:t xml:space="preserve"> modificat potrivit articolului 2, cu respectarea următoarelor termene :</w:t>
      </w:r>
    </w:p>
    <w:p w:rsidR="004A11B6" w:rsidRPr="006C001E" w:rsidRDefault="004A11B6" w:rsidP="006C001E">
      <w:pPr>
        <w:pStyle w:val="ListParagraph"/>
        <w:widowControl w:val="0"/>
        <w:numPr>
          <w:ilvl w:val="0"/>
          <w:numId w:val="7"/>
        </w:numPr>
        <w:tabs>
          <w:tab w:val="left" w:pos="567"/>
        </w:tabs>
        <w:suppressAutoHyphens w:val="0"/>
        <w:contextualSpacing/>
        <w:rPr>
          <w:rFonts w:eastAsia="Calibri"/>
          <w:b/>
          <w:sz w:val="24"/>
          <w:szCs w:val="24"/>
          <w:lang w:val="ro-RO"/>
        </w:rPr>
      </w:pPr>
      <w:r w:rsidRPr="006C001E">
        <w:rPr>
          <w:rFonts w:eastAsia="Calibri"/>
          <w:b/>
          <w:sz w:val="24"/>
          <w:szCs w:val="24"/>
          <w:lang w:val="ro-RO"/>
        </w:rPr>
        <w:t>Documentele privind achizițiile publice</w:t>
      </w:r>
    </w:p>
    <w:p w:rsidR="004A11B6" w:rsidRPr="006C001E" w:rsidRDefault="004A11B6" w:rsidP="006C001E">
      <w:pPr>
        <w:numPr>
          <w:ilvl w:val="0"/>
          <w:numId w:val="3"/>
        </w:numPr>
        <w:tabs>
          <w:tab w:val="left" w:pos="567"/>
        </w:tabs>
        <w:suppressAutoHyphens w:val="0"/>
        <w:contextualSpacing/>
        <w:jc w:val="both"/>
        <w:rPr>
          <w:sz w:val="24"/>
          <w:szCs w:val="24"/>
          <w:lang w:val="ro-RO"/>
        </w:rPr>
      </w:pPr>
      <w:r w:rsidRPr="006C001E">
        <w:rPr>
          <w:sz w:val="24"/>
          <w:szCs w:val="24"/>
          <w:lang w:val="ro-RO"/>
        </w:rPr>
        <w:t>materialele prevăzute la articolul 2, alin. 1), lit a), în cel mult 3 zile lucrătoare de la publicarea lor în SICAP</w:t>
      </w:r>
    </w:p>
    <w:p w:rsidR="004A11B6" w:rsidRPr="006C001E" w:rsidRDefault="004A11B6" w:rsidP="006C001E">
      <w:pPr>
        <w:numPr>
          <w:ilvl w:val="0"/>
          <w:numId w:val="3"/>
        </w:numPr>
        <w:tabs>
          <w:tab w:val="left" w:pos="567"/>
        </w:tabs>
        <w:suppressAutoHyphens w:val="0"/>
        <w:contextualSpacing/>
        <w:jc w:val="both"/>
        <w:rPr>
          <w:sz w:val="24"/>
          <w:szCs w:val="24"/>
          <w:lang w:val="ro-RO"/>
        </w:rPr>
      </w:pPr>
      <w:r w:rsidRPr="006C001E">
        <w:rPr>
          <w:sz w:val="24"/>
          <w:szCs w:val="24"/>
          <w:lang w:val="ro-RO"/>
        </w:rPr>
        <w:t>documentele prevăzute la articolul 2, alin. 1), lit b), în cel mult 3 zile lucrătoare de la aprobarea documentației de atribuire potrivit legii</w:t>
      </w:r>
    </w:p>
    <w:p w:rsidR="004A11B6" w:rsidRPr="006C001E" w:rsidRDefault="004A11B6" w:rsidP="006C001E">
      <w:pPr>
        <w:numPr>
          <w:ilvl w:val="0"/>
          <w:numId w:val="3"/>
        </w:numPr>
        <w:tabs>
          <w:tab w:val="left" w:pos="567"/>
        </w:tabs>
        <w:suppressAutoHyphens w:val="0"/>
        <w:contextualSpacing/>
        <w:jc w:val="both"/>
        <w:rPr>
          <w:sz w:val="24"/>
          <w:szCs w:val="24"/>
          <w:lang w:val="ro-RO"/>
        </w:rPr>
      </w:pPr>
      <w:r w:rsidRPr="006C001E">
        <w:rPr>
          <w:sz w:val="24"/>
          <w:szCs w:val="24"/>
          <w:lang w:val="ro-RO"/>
        </w:rPr>
        <w:t>documentele prevăzute la articolul 2, alin. 1), lit. c), în cel mult 3 zile lucrătoare de la finalizarea achiziției directe</w:t>
      </w:r>
    </w:p>
    <w:p w:rsidR="004A11B6" w:rsidRPr="006C001E" w:rsidRDefault="004A11B6" w:rsidP="006C001E">
      <w:pPr>
        <w:numPr>
          <w:ilvl w:val="0"/>
          <w:numId w:val="3"/>
        </w:numPr>
        <w:tabs>
          <w:tab w:val="left" w:pos="567"/>
        </w:tabs>
        <w:suppressAutoHyphens w:val="0"/>
        <w:contextualSpacing/>
        <w:jc w:val="both"/>
        <w:rPr>
          <w:sz w:val="24"/>
          <w:szCs w:val="24"/>
          <w:lang w:val="ro-RO"/>
        </w:rPr>
      </w:pPr>
      <w:r w:rsidRPr="006C001E">
        <w:rPr>
          <w:sz w:val="24"/>
          <w:szCs w:val="24"/>
          <w:lang w:val="ro-RO"/>
        </w:rPr>
        <w:t>documentele prevăzute la articolul 2, alin. 1), lit. d), în cel mult 3 zile lucrătoare de la aprobarea documentelor de achiziție (notă justificativă, caiet de sarcini/ specificații)</w:t>
      </w:r>
    </w:p>
    <w:p w:rsidR="004A11B6" w:rsidRPr="006C001E" w:rsidRDefault="004A11B6" w:rsidP="006C001E">
      <w:pPr>
        <w:pStyle w:val="ListParagraph"/>
        <w:numPr>
          <w:ilvl w:val="0"/>
          <w:numId w:val="7"/>
        </w:numPr>
        <w:tabs>
          <w:tab w:val="left" w:pos="567"/>
        </w:tabs>
        <w:suppressAutoHyphens w:val="0"/>
        <w:contextualSpacing/>
        <w:jc w:val="both"/>
        <w:rPr>
          <w:rFonts w:eastAsia="Calibri"/>
          <w:bCs/>
          <w:sz w:val="24"/>
          <w:szCs w:val="24"/>
          <w:lang w:val="ro-RO"/>
        </w:rPr>
      </w:pPr>
      <w:r w:rsidRPr="006C001E">
        <w:rPr>
          <w:rFonts w:eastAsia="Calibri"/>
          <w:bCs/>
          <w:sz w:val="24"/>
          <w:szCs w:val="24"/>
          <w:lang w:val="ro-RO"/>
        </w:rPr>
        <w:t>Documentele privind anunțurile de ocupare a funcțiilor publice, prevăzute la art. 2, alin. 2, vor fi publicate în ziua emiterii acestora.</w:t>
      </w:r>
    </w:p>
    <w:p w:rsidR="004A11B6" w:rsidRPr="006C001E" w:rsidRDefault="004A11B6" w:rsidP="006C001E">
      <w:pPr>
        <w:pStyle w:val="ListParagraph"/>
        <w:widowControl w:val="0"/>
        <w:numPr>
          <w:ilvl w:val="0"/>
          <w:numId w:val="7"/>
        </w:numPr>
        <w:tabs>
          <w:tab w:val="left" w:pos="567"/>
        </w:tabs>
        <w:suppressAutoHyphens w:val="0"/>
        <w:contextualSpacing/>
        <w:rPr>
          <w:rFonts w:eastAsia="Calibri"/>
          <w:bCs/>
          <w:sz w:val="24"/>
          <w:szCs w:val="24"/>
          <w:lang w:val="ro-RO"/>
        </w:rPr>
      </w:pPr>
      <w:r w:rsidRPr="006C001E">
        <w:rPr>
          <w:rFonts w:eastAsia="Calibri"/>
          <w:bCs/>
          <w:sz w:val="24"/>
          <w:szCs w:val="24"/>
          <w:lang w:val="ro-RO"/>
        </w:rPr>
        <w:t>Documentele financiare în legătură cu bugetul de venituri și cheltuieli, prevăzute la art. 2, alin. 4,  vor fi publicate în termen de 5 zile lucrătoare de la aprobarea acestora</w:t>
      </w:r>
    </w:p>
    <w:p w:rsidR="004A11B6" w:rsidRPr="006C001E" w:rsidRDefault="004A11B6" w:rsidP="006C001E">
      <w:pPr>
        <w:pStyle w:val="ListParagraph"/>
        <w:widowControl w:val="0"/>
        <w:numPr>
          <w:ilvl w:val="0"/>
          <w:numId w:val="7"/>
        </w:numPr>
        <w:tabs>
          <w:tab w:val="left" w:pos="567"/>
        </w:tabs>
        <w:suppressAutoHyphens w:val="0"/>
        <w:contextualSpacing/>
        <w:rPr>
          <w:rFonts w:eastAsia="Calibri"/>
          <w:b/>
          <w:sz w:val="24"/>
          <w:szCs w:val="24"/>
          <w:lang w:val="ro-RO"/>
        </w:rPr>
      </w:pPr>
      <w:r w:rsidRPr="006C001E">
        <w:rPr>
          <w:rFonts w:eastAsia="Calibri"/>
          <w:b/>
          <w:sz w:val="24"/>
          <w:szCs w:val="24"/>
          <w:lang w:val="ro-RO"/>
        </w:rPr>
        <w:t>Materialele privind activitatea  Consiliului Local, vor fi publicate astfel:</w:t>
      </w:r>
    </w:p>
    <w:p w:rsidR="004A11B6" w:rsidRPr="006C001E" w:rsidRDefault="004A11B6" w:rsidP="006C001E">
      <w:pPr>
        <w:numPr>
          <w:ilvl w:val="0"/>
          <w:numId w:val="8"/>
        </w:numPr>
        <w:tabs>
          <w:tab w:val="left" w:pos="567"/>
        </w:tabs>
        <w:suppressAutoHyphens w:val="0"/>
        <w:contextualSpacing/>
        <w:jc w:val="both"/>
        <w:rPr>
          <w:sz w:val="24"/>
          <w:szCs w:val="24"/>
          <w:lang w:val="ro-RO"/>
        </w:rPr>
      </w:pPr>
      <w:r w:rsidRPr="006C001E">
        <w:rPr>
          <w:sz w:val="24"/>
          <w:szCs w:val="24"/>
          <w:lang w:val="ro-RO"/>
        </w:rPr>
        <w:t>Materialele prevăzute la prevăzute la art. 2, alin. 4), lit. a), în ziua transmiterii acestora către consilierii locali.</w:t>
      </w:r>
    </w:p>
    <w:p w:rsidR="004A11B6" w:rsidRPr="006C001E" w:rsidRDefault="004A11B6" w:rsidP="006C001E">
      <w:pPr>
        <w:numPr>
          <w:ilvl w:val="0"/>
          <w:numId w:val="8"/>
        </w:numPr>
        <w:tabs>
          <w:tab w:val="left" w:pos="567"/>
        </w:tabs>
        <w:suppressAutoHyphens w:val="0"/>
        <w:contextualSpacing/>
        <w:jc w:val="both"/>
        <w:rPr>
          <w:sz w:val="24"/>
          <w:szCs w:val="24"/>
          <w:lang w:val="ro-RO"/>
        </w:rPr>
      </w:pPr>
      <w:r w:rsidRPr="006C001E">
        <w:rPr>
          <w:sz w:val="24"/>
          <w:szCs w:val="24"/>
          <w:lang w:val="ro-RO"/>
        </w:rPr>
        <w:t>Materialele prevăzute la prevăzute la art. 2, alin. 4), lit. b), în termen de 5 zile lucrătoare de la adoptarea acestora.</w:t>
      </w:r>
    </w:p>
    <w:p w:rsidR="004A11B6" w:rsidRPr="006C001E" w:rsidRDefault="004A11B6" w:rsidP="006C001E">
      <w:pPr>
        <w:numPr>
          <w:ilvl w:val="0"/>
          <w:numId w:val="8"/>
        </w:numPr>
        <w:tabs>
          <w:tab w:val="left" w:pos="567"/>
        </w:tabs>
        <w:suppressAutoHyphens w:val="0"/>
        <w:contextualSpacing/>
        <w:jc w:val="both"/>
        <w:rPr>
          <w:sz w:val="24"/>
          <w:szCs w:val="24"/>
          <w:lang w:val="ro-RO"/>
        </w:rPr>
      </w:pPr>
      <w:r w:rsidRPr="006C001E">
        <w:rPr>
          <w:sz w:val="24"/>
          <w:szCs w:val="24"/>
          <w:lang w:val="ro-RO"/>
        </w:rPr>
        <w:t>Materialele prevăzute la prevăzute la art. 2, alin. 4), lit. c), în termen de 5 zile lucrătoare de la depunerea acestora</w:t>
      </w:r>
    </w:p>
    <w:p w:rsidR="004A11B6" w:rsidRPr="006C001E" w:rsidRDefault="004A11B6" w:rsidP="006C001E">
      <w:pPr>
        <w:numPr>
          <w:ilvl w:val="0"/>
          <w:numId w:val="8"/>
        </w:numPr>
        <w:tabs>
          <w:tab w:val="left" w:pos="567"/>
        </w:tabs>
        <w:suppressAutoHyphens w:val="0"/>
        <w:contextualSpacing/>
        <w:jc w:val="both"/>
        <w:rPr>
          <w:sz w:val="24"/>
          <w:szCs w:val="24"/>
          <w:lang w:val="ro-RO"/>
        </w:rPr>
      </w:pPr>
      <w:r w:rsidRPr="006C001E">
        <w:rPr>
          <w:sz w:val="24"/>
          <w:szCs w:val="24"/>
          <w:lang w:val="ro-RO"/>
        </w:rPr>
        <w:t>Materialele prevăzute la  art. 2, alin. 4), lit. e), în termen de 3 zile lucrătoare de la semnarea acestora.</w:t>
      </w:r>
    </w:p>
    <w:p w:rsidR="004A11B6" w:rsidRPr="006C001E" w:rsidRDefault="004A11B6" w:rsidP="006C001E">
      <w:pPr>
        <w:pStyle w:val="ListParagraph"/>
        <w:numPr>
          <w:ilvl w:val="0"/>
          <w:numId w:val="7"/>
        </w:numPr>
        <w:tabs>
          <w:tab w:val="left" w:pos="567"/>
        </w:tabs>
        <w:suppressAutoHyphens w:val="0"/>
        <w:contextualSpacing/>
        <w:jc w:val="both"/>
        <w:rPr>
          <w:b/>
          <w:sz w:val="24"/>
          <w:szCs w:val="24"/>
          <w:lang w:val="ro-RO"/>
        </w:rPr>
      </w:pPr>
      <w:r w:rsidRPr="006C001E">
        <w:rPr>
          <w:b/>
          <w:sz w:val="24"/>
          <w:szCs w:val="24"/>
          <w:lang w:val="ro-RO"/>
        </w:rPr>
        <w:t>Adresa la care sunt  disponibile inregistrarile ședintelor de Consiliu Local, in termen de 3 zile de la desfașurarea acesteia</w:t>
      </w:r>
    </w:p>
    <w:p w:rsidR="004A11B6" w:rsidRPr="006C001E" w:rsidRDefault="004A11B6" w:rsidP="006C001E">
      <w:pPr>
        <w:jc w:val="both"/>
        <w:rPr>
          <w:rStyle w:val="Heading1Char"/>
          <w:rFonts w:ascii="Times New Roman" w:hAnsi="Times New Roman" w:cs="Times New Roman"/>
          <w:b w:val="0"/>
          <w:i w:val="0"/>
          <w:sz w:val="24"/>
          <w:szCs w:val="24"/>
        </w:rPr>
      </w:pPr>
      <w:r w:rsidRPr="006C001E">
        <w:rPr>
          <w:rFonts w:eastAsiaTheme="majorEastAsia"/>
          <w:b/>
          <w:sz w:val="24"/>
          <w:szCs w:val="24"/>
          <w:lang w:val="ro-RO"/>
        </w:rPr>
        <w:t>ART. 4</w:t>
      </w:r>
      <w:r w:rsidRPr="006C001E">
        <w:rPr>
          <w:rStyle w:val="Heading1Char"/>
          <w:rFonts w:ascii="Times New Roman" w:hAnsi="Times New Roman" w:cs="Times New Roman"/>
          <w:sz w:val="24"/>
          <w:szCs w:val="24"/>
        </w:rPr>
        <w:t xml:space="preserve">  </w:t>
      </w:r>
    </w:p>
    <w:p w:rsidR="004A11B6" w:rsidRPr="006256BB" w:rsidRDefault="004A11B6" w:rsidP="006256BB">
      <w:pPr>
        <w:pStyle w:val="ListParagraph"/>
        <w:numPr>
          <w:ilvl w:val="0"/>
          <w:numId w:val="9"/>
        </w:numPr>
        <w:jc w:val="both"/>
        <w:rPr>
          <w:rStyle w:val="Heading1Char"/>
          <w:rFonts w:ascii="Times New Roman" w:hAnsi="Times New Roman" w:cs="Times New Roman"/>
          <w:b w:val="0"/>
          <w:i w:val="0"/>
          <w:sz w:val="24"/>
          <w:szCs w:val="24"/>
        </w:rPr>
      </w:pPr>
      <w:proofErr w:type="spellStart"/>
      <w:r w:rsidRPr="006C001E">
        <w:rPr>
          <w:rStyle w:val="Heading1Char"/>
          <w:rFonts w:ascii="Times New Roman" w:hAnsi="Times New Roman" w:cs="Times New Roman"/>
          <w:b w:val="0"/>
          <w:i w:val="0"/>
          <w:sz w:val="24"/>
          <w:szCs w:val="24"/>
        </w:rPr>
        <w:t>Persoana</w:t>
      </w:r>
      <w:proofErr w:type="spellEnd"/>
      <w:r w:rsidRPr="006C001E">
        <w:rPr>
          <w:rStyle w:val="Heading1Char"/>
          <w:rFonts w:ascii="Times New Roman" w:hAnsi="Times New Roman" w:cs="Times New Roman"/>
          <w:b w:val="0"/>
          <w:i w:val="0"/>
          <w:sz w:val="24"/>
          <w:szCs w:val="24"/>
        </w:rPr>
        <w:t>/</w:t>
      </w:r>
      <w:proofErr w:type="spellStart"/>
      <w:r w:rsidRPr="006C001E">
        <w:rPr>
          <w:rStyle w:val="Heading1Char"/>
          <w:rFonts w:ascii="Times New Roman" w:hAnsi="Times New Roman" w:cs="Times New Roman"/>
          <w:b w:val="0"/>
          <w:i w:val="0"/>
          <w:sz w:val="24"/>
          <w:szCs w:val="24"/>
        </w:rPr>
        <w:t>persoanele</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insarcinate</w:t>
      </w:r>
      <w:proofErr w:type="spellEnd"/>
      <w:r w:rsidRPr="006C001E">
        <w:rPr>
          <w:rStyle w:val="Heading1Char"/>
          <w:rFonts w:ascii="Times New Roman" w:hAnsi="Times New Roman" w:cs="Times New Roman"/>
          <w:b w:val="0"/>
          <w:i w:val="0"/>
          <w:sz w:val="24"/>
          <w:szCs w:val="24"/>
        </w:rPr>
        <w:t xml:space="preserve"> cu </w:t>
      </w:r>
      <w:proofErr w:type="spellStart"/>
      <w:r w:rsidRPr="006C001E">
        <w:rPr>
          <w:rStyle w:val="Heading1Char"/>
          <w:rFonts w:ascii="Times New Roman" w:hAnsi="Times New Roman" w:cs="Times New Roman"/>
          <w:b w:val="0"/>
          <w:i w:val="0"/>
          <w:sz w:val="24"/>
          <w:szCs w:val="24"/>
        </w:rPr>
        <w:t>relația</w:t>
      </w:r>
      <w:proofErr w:type="spellEnd"/>
      <w:r w:rsidRPr="006C001E">
        <w:rPr>
          <w:rStyle w:val="Heading1Char"/>
          <w:rFonts w:ascii="Times New Roman" w:hAnsi="Times New Roman" w:cs="Times New Roman"/>
          <w:b w:val="0"/>
          <w:i w:val="0"/>
          <w:sz w:val="24"/>
          <w:szCs w:val="24"/>
        </w:rPr>
        <w:t xml:space="preserve"> cu </w:t>
      </w:r>
      <w:proofErr w:type="spellStart"/>
      <w:r w:rsidRPr="006C001E">
        <w:rPr>
          <w:rStyle w:val="Heading1Char"/>
          <w:rFonts w:ascii="Times New Roman" w:hAnsi="Times New Roman" w:cs="Times New Roman"/>
          <w:b w:val="0"/>
          <w:i w:val="0"/>
          <w:sz w:val="24"/>
          <w:szCs w:val="24"/>
        </w:rPr>
        <w:t>publicul</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vor</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asigura</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crearea</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meniului</w:t>
      </w:r>
      <w:proofErr w:type="spellEnd"/>
      <w:r w:rsidRPr="006C001E">
        <w:rPr>
          <w:rStyle w:val="Heading1Char"/>
          <w:rFonts w:ascii="Times New Roman" w:hAnsi="Times New Roman" w:cs="Times New Roman"/>
          <w:b w:val="0"/>
          <w:i w:val="0"/>
          <w:sz w:val="24"/>
          <w:szCs w:val="24"/>
        </w:rPr>
        <w:t xml:space="preserve"> TRANSPARENTA, din </w:t>
      </w:r>
      <w:proofErr w:type="spellStart"/>
      <w:r w:rsidRPr="006C001E">
        <w:rPr>
          <w:rStyle w:val="Heading1Char"/>
          <w:rFonts w:ascii="Times New Roman" w:hAnsi="Times New Roman" w:cs="Times New Roman"/>
          <w:b w:val="0"/>
          <w:i w:val="0"/>
          <w:sz w:val="24"/>
          <w:szCs w:val="24"/>
        </w:rPr>
        <w:t>cadrul</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portalului</w:t>
      </w:r>
      <w:proofErr w:type="spellEnd"/>
      <w:r w:rsidRPr="006C001E">
        <w:rPr>
          <w:rStyle w:val="Heading1Char"/>
          <w:rFonts w:ascii="Times New Roman" w:hAnsi="Times New Roman" w:cs="Times New Roman"/>
          <w:b w:val="0"/>
          <w:i w:val="0"/>
          <w:sz w:val="24"/>
          <w:szCs w:val="24"/>
        </w:rPr>
        <w:t xml:space="preserve"> https;//boita.ro </w:t>
      </w:r>
      <w:proofErr w:type="spellStart"/>
      <w:r w:rsidRPr="006C001E">
        <w:rPr>
          <w:rStyle w:val="Heading1Char"/>
          <w:rFonts w:ascii="Times New Roman" w:hAnsi="Times New Roman" w:cs="Times New Roman"/>
          <w:b w:val="0"/>
          <w:i w:val="0"/>
          <w:sz w:val="24"/>
          <w:szCs w:val="24"/>
        </w:rPr>
        <w:t>astfel</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incât</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noua</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structura</w:t>
      </w:r>
      <w:proofErr w:type="spellEnd"/>
      <w:r w:rsidRPr="006C001E">
        <w:rPr>
          <w:rStyle w:val="Heading1Char"/>
          <w:rFonts w:ascii="Times New Roman" w:hAnsi="Times New Roman" w:cs="Times New Roman"/>
          <w:b w:val="0"/>
          <w:i w:val="0"/>
          <w:sz w:val="24"/>
          <w:szCs w:val="24"/>
        </w:rPr>
        <w:t xml:space="preserve"> </w:t>
      </w:r>
      <w:proofErr w:type="spellStart"/>
      <w:proofErr w:type="gramStart"/>
      <w:r w:rsidRPr="006C001E">
        <w:rPr>
          <w:rStyle w:val="Heading1Char"/>
          <w:rFonts w:ascii="Times New Roman" w:hAnsi="Times New Roman" w:cs="Times New Roman"/>
          <w:b w:val="0"/>
          <w:i w:val="0"/>
          <w:sz w:val="24"/>
          <w:szCs w:val="24"/>
        </w:rPr>
        <w:t>sa</w:t>
      </w:r>
      <w:proofErr w:type="spellEnd"/>
      <w:proofErr w:type="gram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ofere</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acces</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facil</w:t>
      </w:r>
      <w:proofErr w:type="spellEnd"/>
      <w:r w:rsidRPr="006C001E">
        <w:rPr>
          <w:rStyle w:val="Heading1Char"/>
          <w:rFonts w:ascii="Times New Roman" w:hAnsi="Times New Roman" w:cs="Times New Roman"/>
          <w:b w:val="0"/>
          <w:i w:val="0"/>
          <w:sz w:val="24"/>
          <w:szCs w:val="24"/>
        </w:rPr>
        <w:t xml:space="preserve"> la </w:t>
      </w:r>
      <w:proofErr w:type="spellStart"/>
      <w:r w:rsidRPr="006C001E">
        <w:rPr>
          <w:rStyle w:val="Heading1Char"/>
          <w:rFonts w:ascii="Times New Roman" w:hAnsi="Times New Roman" w:cs="Times New Roman"/>
          <w:b w:val="0"/>
          <w:i w:val="0"/>
          <w:sz w:val="24"/>
          <w:szCs w:val="24"/>
        </w:rPr>
        <w:t>informații</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acestea</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fiind</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organizate</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pe</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fiecare</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instituție</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și</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pe</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categoriile</w:t>
      </w:r>
      <w:proofErr w:type="spellEnd"/>
      <w:r w:rsidRPr="006C001E">
        <w:rPr>
          <w:rStyle w:val="Heading1Char"/>
          <w:rFonts w:ascii="Times New Roman" w:hAnsi="Times New Roman" w:cs="Times New Roman"/>
          <w:b w:val="0"/>
          <w:i w:val="0"/>
          <w:sz w:val="24"/>
          <w:szCs w:val="24"/>
        </w:rPr>
        <w:t xml:space="preserve"> </w:t>
      </w:r>
      <w:proofErr w:type="spellStart"/>
      <w:r w:rsidRPr="006C001E">
        <w:rPr>
          <w:rStyle w:val="Heading1Char"/>
          <w:rFonts w:ascii="Times New Roman" w:hAnsi="Times New Roman" w:cs="Times New Roman"/>
          <w:b w:val="0"/>
          <w:i w:val="0"/>
          <w:sz w:val="24"/>
          <w:szCs w:val="24"/>
        </w:rPr>
        <w:t>prevazute</w:t>
      </w:r>
      <w:proofErr w:type="spellEnd"/>
      <w:r w:rsidRPr="006C001E">
        <w:rPr>
          <w:rStyle w:val="Heading1Char"/>
          <w:rFonts w:ascii="Times New Roman" w:hAnsi="Times New Roman" w:cs="Times New Roman"/>
          <w:b w:val="0"/>
          <w:i w:val="0"/>
          <w:sz w:val="24"/>
          <w:szCs w:val="24"/>
        </w:rPr>
        <w:t xml:space="preserve"> </w:t>
      </w:r>
      <w:r w:rsidR="004A4B9A" w:rsidRPr="006256BB">
        <w:rPr>
          <w:rStyle w:val="Heading1Char"/>
          <w:rFonts w:ascii="Times New Roman" w:hAnsi="Times New Roman" w:cs="Times New Roman"/>
          <w:b w:val="0"/>
          <w:i w:val="0"/>
          <w:sz w:val="24"/>
          <w:szCs w:val="24"/>
        </w:rPr>
        <w:t>la art. 3 (</w:t>
      </w:r>
      <w:proofErr w:type="spellStart"/>
      <w:r w:rsidRPr="006256BB">
        <w:rPr>
          <w:rStyle w:val="Heading1Char"/>
          <w:rFonts w:ascii="Times New Roman" w:hAnsi="Times New Roman" w:cs="Times New Roman"/>
          <w:b w:val="0"/>
          <w:i w:val="0"/>
          <w:sz w:val="24"/>
          <w:szCs w:val="24"/>
        </w:rPr>
        <w:t>achizitii</w:t>
      </w:r>
      <w:proofErr w:type="spellEnd"/>
      <w:r w:rsidRPr="006256BB">
        <w:rPr>
          <w:rStyle w:val="Heading1Char"/>
          <w:rFonts w:ascii="Times New Roman" w:hAnsi="Times New Roman" w:cs="Times New Roman"/>
          <w:b w:val="0"/>
          <w:i w:val="0"/>
          <w:sz w:val="24"/>
          <w:szCs w:val="24"/>
        </w:rPr>
        <w:t xml:space="preserve"> </w:t>
      </w:r>
      <w:proofErr w:type="spellStart"/>
      <w:r w:rsidRPr="006256BB">
        <w:rPr>
          <w:rStyle w:val="Heading1Char"/>
          <w:rFonts w:ascii="Times New Roman" w:hAnsi="Times New Roman" w:cs="Times New Roman"/>
          <w:b w:val="0"/>
          <w:i w:val="0"/>
          <w:sz w:val="24"/>
          <w:szCs w:val="24"/>
        </w:rPr>
        <w:t>publice</w:t>
      </w:r>
      <w:proofErr w:type="spellEnd"/>
      <w:r w:rsidRPr="006256BB">
        <w:rPr>
          <w:rStyle w:val="Heading1Char"/>
          <w:rFonts w:ascii="Times New Roman" w:hAnsi="Times New Roman" w:cs="Times New Roman"/>
          <w:b w:val="0"/>
          <w:i w:val="0"/>
          <w:sz w:val="24"/>
          <w:szCs w:val="24"/>
        </w:rPr>
        <w:t xml:space="preserve">, </w:t>
      </w:r>
      <w:proofErr w:type="spellStart"/>
      <w:r w:rsidRPr="006256BB">
        <w:rPr>
          <w:rStyle w:val="Heading1Char"/>
          <w:rFonts w:ascii="Times New Roman" w:hAnsi="Times New Roman" w:cs="Times New Roman"/>
          <w:b w:val="0"/>
          <w:i w:val="0"/>
          <w:sz w:val="24"/>
          <w:szCs w:val="24"/>
        </w:rPr>
        <w:t>Concursuri</w:t>
      </w:r>
      <w:proofErr w:type="spellEnd"/>
      <w:r w:rsidRPr="006256BB">
        <w:rPr>
          <w:rStyle w:val="Heading1Char"/>
          <w:rFonts w:ascii="Times New Roman" w:hAnsi="Times New Roman" w:cs="Times New Roman"/>
          <w:b w:val="0"/>
          <w:i w:val="0"/>
          <w:sz w:val="24"/>
          <w:szCs w:val="24"/>
        </w:rPr>
        <w:t xml:space="preserve"> de </w:t>
      </w:r>
      <w:proofErr w:type="spellStart"/>
      <w:r w:rsidRPr="006256BB">
        <w:rPr>
          <w:rStyle w:val="Heading1Char"/>
          <w:rFonts w:ascii="Times New Roman" w:hAnsi="Times New Roman" w:cs="Times New Roman"/>
          <w:b w:val="0"/>
          <w:i w:val="0"/>
          <w:sz w:val="24"/>
          <w:szCs w:val="24"/>
        </w:rPr>
        <w:t>angajare</w:t>
      </w:r>
      <w:proofErr w:type="spellEnd"/>
      <w:r w:rsidRPr="006256BB">
        <w:rPr>
          <w:rStyle w:val="Heading1Char"/>
          <w:rFonts w:ascii="Times New Roman" w:hAnsi="Times New Roman" w:cs="Times New Roman"/>
          <w:b w:val="0"/>
          <w:i w:val="0"/>
          <w:sz w:val="24"/>
          <w:szCs w:val="24"/>
        </w:rPr>
        <w:t xml:space="preserve">, </w:t>
      </w:r>
      <w:proofErr w:type="spellStart"/>
      <w:r w:rsidRPr="006256BB">
        <w:rPr>
          <w:rStyle w:val="Heading1Char"/>
          <w:rFonts w:ascii="Times New Roman" w:hAnsi="Times New Roman" w:cs="Times New Roman"/>
          <w:b w:val="0"/>
          <w:i w:val="0"/>
          <w:sz w:val="24"/>
          <w:szCs w:val="24"/>
        </w:rPr>
        <w:t>Informații</w:t>
      </w:r>
      <w:proofErr w:type="spellEnd"/>
      <w:r w:rsidRPr="006256BB">
        <w:rPr>
          <w:rStyle w:val="Heading1Char"/>
          <w:rFonts w:ascii="Times New Roman" w:hAnsi="Times New Roman" w:cs="Times New Roman"/>
          <w:b w:val="0"/>
          <w:i w:val="0"/>
          <w:sz w:val="24"/>
          <w:szCs w:val="24"/>
        </w:rPr>
        <w:t xml:space="preserve"> </w:t>
      </w:r>
      <w:proofErr w:type="spellStart"/>
      <w:r w:rsidRPr="006256BB">
        <w:rPr>
          <w:rStyle w:val="Heading1Char"/>
          <w:rFonts w:ascii="Times New Roman" w:hAnsi="Times New Roman" w:cs="Times New Roman"/>
          <w:b w:val="0"/>
          <w:i w:val="0"/>
          <w:sz w:val="24"/>
          <w:szCs w:val="24"/>
        </w:rPr>
        <w:t>financiare</w:t>
      </w:r>
      <w:proofErr w:type="spellEnd"/>
      <w:r w:rsidRPr="006256BB">
        <w:rPr>
          <w:rStyle w:val="Heading1Char"/>
          <w:rFonts w:ascii="Times New Roman" w:hAnsi="Times New Roman" w:cs="Times New Roman"/>
          <w:b w:val="0"/>
          <w:i w:val="0"/>
          <w:sz w:val="24"/>
          <w:szCs w:val="24"/>
        </w:rPr>
        <w:t xml:space="preserve"> in </w:t>
      </w:r>
      <w:proofErr w:type="spellStart"/>
      <w:r w:rsidRPr="006256BB">
        <w:rPr>
          <w:rStyle w:val="Heading1Char"/>
          <w:rFonts w:ascii="Times New Roman" w:hAnsi="Times New Roman" w:cs="Times New Roman"/>
          <w:b w:val="0"/>
          <w:i w:val="0"/>
          <w:sz w:val="24"/>
          <w:szCs w:val="24"/>
        </w:rPr>
        <w:t>cadul</w:t>
      </w:r>
      <w:proofErr w:type="spellEnd"/>
      <w:r w:rsidRPr="006256BB">
        <w:rPr>
          <w:rStyle w:val="Heading1Char"/>
          <w:rFonts w:ascii="Times New Roman" w:hAnsi="Times New Roman" w:cs="Times New Roman"/>
          <w:b w:val="0"/>
          <w:i w:val="0"/>
          <w:sz w:val="24"/>
          <w:szCs w:val="24"/>
        </w:rPr>
        <w:t xml:space="preserve"> </w:t>
      </w:r>
      <w:proofErr w:type="spellStart"/>
      <w:r w:rsidRPr="006256BB">
        <w:rPr>
          <w:rStyle w:val="Heading1Char"/>
          <w:rFonts w:ascii="Times New Roman" w:hAnsi="Times New Roman" w:cs="Times New Roman"/>
          <w:b w:val="0"/>
          <w:i w:val="0"/>
          <w:sz w:val="24"/>
          <w:szCs w:val="24"/>
        </w:rPr>
        <w:t>primariei</w:t>
      </w:r>
      <w:proofErr w:type="spellEnd"/>
      <w:r w:rsidRPr="006256BB">
        <w:rPr>
          <w:rStyle w:val="Heading1Char"/>
          <w:rFonts w:ascii="Times New Roman" w:hAnsi="Times New Roman" w:cs="Times New Roman"/>
          <w:b w:val="0"/>
          <w:i w:val="0"/>
          <w:sz w:val="24"/>
          <w:szCs w:val="24"/>
        </w:rPr>
        <w:t xml:space="preserve"> BOITA, </w:t>
      </w:r>
      <w:proofErr w:type="spellStart"/>
      <w:r w:rsidRPr="006256BB">
        <w:rPr>
          <w:rStyle w:val="Heading1Char"/>
          <w:rFonts w:ascii="Times New Roman" w:hAnsi="Times New Roman" w:cs="Times New Roman"/>
          <w:b w:val="0"/>
          <w:i w:val="0"/>
          <w:sz w:val="24"/>
          <w:szCs w:val="24"/>
        </w:rPr>
        <w:t>și</w:t>
      </w:r>
      <w:proofErr w:type="spellEnd"/>
      <w:r w:rsidRPr="006256BB">
        <w:rPr>
          <w:rStyle w:val="Heading1Char"/>
          <w:rFonts w:ascii="Times New Roman" w:hAnsi="Times New Roman" w:cs="Times New Roman"/>
          <w:b w:val="0"/>
          <w:i w:val="0"/>
          <w:sz w:val="24"/>
          <w:szCs w:val="24"/>
        </w:rPr>
        <w:t xml:space="preserve"> </w:t>
      </w:r>
      <w:proofErr w:type="spellStart"/>
      <w:r w:rsidRPr="006256BB">
        <w:rPr>
          <w:rStyle w:val="Heading1Char"/>
          <w:rFonts w:ascii="Times New Roman" w:hAnsi="Times New Roman" w:cs="Times New Roman"/>
          <w:b w:val="0"/>
          <w:i w:val="0"/>
          <w:sz w:val="24"/>
          <w:szCs w:val="24"/>
        </w:rPr>
        <w:t>activitatea</w:t>
      </w:r>
      <w:proofErr w:type="spellEnd"/>
      <w:r w:rsidRPr="006256BB">
        <w:rPr>
          <w:rStyle w:val="Heading1Char"/>
          <w:rFonts w:ascii="Times New Roman" w:hAnsi="Times New Roman" w:cs="Times New Roman"/>
          <w:b w:val="0"/>
          <w:i w:val="0"/>
          <w:sz w:val="24"/>
          <w:szCs w:val="24"/>
        </w:rPr>
        <w:t xml:space="preserve"> </w:t>
      </w:r>
      <w:proofErr w:type="spellStart"/>
      <w:r w:rsidRPr="006256BB">
        <w:rPr>
          <w:rStyle w:val="Heading1Char"/>
          <w:rFonts w:ascii="Times New Roman" w:hAnsi="Times New Roman" w:cs="Times New Roman"/>
          <w:b w:val="0"/>
          <w:i w:val="0"/>
          <w:sz w:val="24"/>
          <w:szCs w:val="24"/>
        </w:rPr>
        <w:t>Consiliului</w:t>
      </w:r>
      <w:proofErr w:type="spellEnd"/>
      <w:r w:rsidRPr="006256BB">
        <w:rPr>
          <w:rStyle w:val="Heading1Char"/>
          <w:rFonts w:ascii="Times New Roman" w:hAnsi="Times New Roman" w:cs="Times New Roman"/>
          <w:b w:val="0"/>
          <w:i w:val="0"/>
          <w:sz w:val="24"/>
          <w:szCs w:val="24"/>
        </w:rPr>
        <w:t xml:space="preserve"> Local)</w:t>
      </w:r>
    </w:p>
    <w:p w:rsidR="004A11B6" w:rsidRPr="006C001E" w:rsidRDefault="004A11B6" w:rsidP="006C001E">
      <w:pPr>
        <w:pStyle w:val="ListParagraph"/>
        <w:numPr>
          <w:ilvl w:val="0"/>
          <w:numId w:val="9"/>
        </w:numPr>
        <w:suppressAutoHyphens w:val="0"/>
        <w:jc w:val="both"/>
        <w:rPr>
          <w:sz w:val="24"/>
          <w:szCs w:val="24"/>
          <w:lang w:val="ro-RO"/>
        </w:rPr>
      </w:pPr>
      <w:r w:rsidRPr="006C001E">
        <w:rPr>
          <w:sz w:val="24"/>
          <w:szCs w:val="24"/>
          <w:lang w:val="ro-RO"/>
        </w:rPr>
        <w:t>Aparatul de specialitate al primăriei se va asigura că există dotarea  cu echipament audio-video în sala de ședințe a Consiliului Local in vederea transmiterii live a ședințelor.</w:t>
      </w:r>
    </w:p>
    <w:p w:rsidR="004A11B6" w:rsidRPr="006C001E" w:rsidRDefault="004A11B6" w:rsidP="006C001E">
      <w:pPr>
        <w:pStyle w:val="ListParagraph"/>
        <w:numPr>
          <w:ilvl w:val="0"/>
          <w:numId w:val="9"/>
        </w:numPr>
        <w:suppressAutoHyphens w:val="0"/>
        <w:jc w:val="both"/>
        <w:rPr>
          <w:sz w:val="24"/>
          <w:szCs w:val="24"/>
          <w:lang w:val="ro-RO"/>
        </w:rPr>
      </w:pPr>
      <w:r w:rsidRPr="006C001E">
        <w:rPr>
          <w:sz w:val="24"/>
          <w:szCs w:val="24"/>
          <w:lang w:val="ro-RO"/>
        </w:rPr>
        <w:t>În situația în care primăria/consiliul local nu dispun de mijloace tehnice avansate,</w:t>
      </w:r>
    </w:p>
    <w:p w:rsidR="004A11B6" w:rsidRPr="006C001E" w:rsidRDefault="004A11B6" w:rsidP="006C001E">
      <w:pPr>
        <w:pStyle w:val="ListParagraph"/>
        <w:jc w:val="both"/>
        <w:rPr>
          <w:sz w:val="24"/>
          <w:szCs w:val="24"/>
          <w:lang w:val="ro-RO"/>
        </w:rPr>
      </w:pPr>
      <w:r w:rsidRPr="006C001E">
        <w:rPr>
          <w:sz w:val="24"/>
          <w:szCs w:val="24"/>
          <w:lang w:val="ro-RO"/>
        </w:rPr>
        <w:t>înregistrarea/transmiterea video a ședinței se va realiza cu un aparat smartphone.</w:t>
      </w:r>
    </w:p>
    <w:p w:rsidR="004A11B6" w:rsidRPr="006C001E" w:rsidRDefault="004A11B6" w:rsidP="006C001E">
      <w:pPr>
        <w:jc w:val="both"/>
        <w:rPr>
          <w:sz w:val="24"/>
          <w:szCs w:val="24"/>
          <w:lang w:val="ro-RO"/>
        </w:rPr>
      </w:pPr>
      <w:r w:rsidRPr="006C001E">
        <w:rPr>
          <w:b/>
          <w:sz w:val="24"/>
          <w:szCs w:val="24"/>
          <w:lang w:val="ro-RO"/>
        </w:rPr>
        <w:t>ART. 5.</w:t>
      </w:r>
      <w:r w:rsidRPr="006C001E">
        <w:rPr>
          <w:sz w:val="24"/>
          <w:szCs w:val="24"/>
          <w:lang w:val="ro-RO"/>
        </w:rPr>
        <w:t xml:space="preserve"> </w:t>
      </w:r>
    </w:p>
    <w:p w:rsidR="004A11B6" w:rsidRPr="006C001E" w:rsidRDefault="004A11B6" w:rsidP="006C001E">
      <w:pPr>
        <w:ind w:firstLine="720"/>
        <w:jc w:val="both"/>
        <w:rPr>
          <w:sz w:val="24"/>
          <w:szCs w:val="24"/>
          <w:lang w:val="ro-RO"/>
        </w:rPr>
      </w:pPr>
      <w:r w:rsidRPr="006C001E">
        <w:rPr>
          <w:sz w:val="24"/>
          <w:szCs w:val="24"/>
          <w:lang w:val="ro-RO"/>
        </w:rPr>
        <w:t>Responsabilii din cadrul aparatului de specialitate al primarului, vor transmite documentele produse/gestionate care se încadrează în categoriile prevăzute in art.2, astfel încât publicarea acestora sa se realizeze in termenele corespunzătoare prevăzute la art.3.</w:t>
      </w:r>
    </w:p>
    <w:p w:rsidR="004A11B6" w:rsidRPr="006C001E" w:rsidRDefault="004A11B6" w:rsidP="006C001E">
      <w:pPr>
        <w:jc w:val="both"/>
        <w:rPr>
          <w:sz w:val="24"/>
          <w:szCs w:val="24"/>
          <w:lang w:val="ro-RO"/>
        </w:rPr>
      </w:pPr>
      <w:r w:rsidRPr="006C001E">
        <w:rPr>
          <w:b/>
          <w:bCs/>
          <w:sz w:val="24"/>
          <w:szCs w:val="24"/>
          <w:lang w:val="ro-RO"/>
        </w:rPr>
        <w:t>ART.6</w:t>
      </w:r>
      <w:r w:rsidRPr="006C001E">
        <w:rPr>
          <w:sz w:val="24"/>
          <w:szCs w:val="24"/>
          <w:lang w:val="ro-RO"/>
        </w:rPr>
        <w:t xml:space="preserve">  </w:t>
      </w:r>
    </w:p>
    <w:p w:rsidR="004A11B6" w:rsidRPr="006C001E" w:rsidRDefault="004A11B6" w:rsidP="006C001E">
      <w:pPr>
        <w:pStyle w:val="ListParagraph"/>
        <w:numPr>
          <w:ilvl w:val="0"/>
          <w:numId w:val="10"/>
        </w:numPr>
        <w:suppressAutoHyphens w:val="0"/>
        <w:contextualSpacing/>
        <w:jc w:val="both"/>
        <w:rPr>
          <w:sz w:val="24"/>
          <w:szCs w:val="24"/>
          <w:lang w:val="ro-RO"/>
        </w:rPr>
      </w:pPr>
      <w:r w:rsidRPr="006C001E">
        <w:rPr>
          <w:sz w:val="24"/>
          <w:szCs w:val="24"/>
          <w:lang w:val="ro-RO"/>
        </w:rPr>
        <w:t>Ședințele comisiilor de specialitate sunt publice, conform art. 141 alin.(4) din OUG nr. 57/ 2019 privind Codul Administrativ.</w:t>
      </w:r>
    </w:p>
    <w:p w:rsidR="004A11B6" w:rsidRPr="006C001E" w:rsidRDefault="004A11B6" w:rsidP="006C001E">
      <w:pPr>
        <w:pStyle w:val="ListParagraph"/>
        <w:numPr>
          <w:ilvl w:val="0"/>
          <w:numId w:val="10"/>
        </w:numPr>
        <w:suppressAutoHyphens w:val="0"/>
        <w:contextualSpacing/>
        <w:jc w:val="both"/>
        <w:rPr>
          <w:sz w:val="24"/>
          <w:szCs w:val="24"/>
          <w:lang w:val="ro-RO"/>
        </w:rPr>
      </w:pPr>
      <w:r w:rsidRPr="006C001E">
        <w:rPr>
          <w:sz w:val="24"/>
          <w:szCs w:val="24"/>
          <w:lang w:val="ro-RO"/>
        </w:rPr>
        <w:t xml:space="preserve">Pentru a asigura caracterul public al ședințelor, atât fizic , cât și cel online, vor fi transmise in direct (live) fie pe pagina de Facebook a Primariei BOITA , fie pe o pagina  </w:t>
      </w:r>
      <w:r w:rsidRPr="006C001E">
        <w:rPr>
          <w:sz w:val="24"/>
          <w:szCs w:val="24"/>
          <w:lang w:val="ro-RO"/>
        </w:rPr>
        <w:lastRenderedPageBreak/>
        <w:t xml:space="preserve">de youtube, sau alta platforma, pe un canal dedicat Primariei BOITA . Dupa incheierea ședinței , inregistrarea va fi disponibila public. </w:t>
      </w:r>
    </w:p>
    <w:p w:rsidR="004A11B6" w:rsidRPr="006C001E" w:rsidRDefault="004A11B6" w:rsidP="006C001E">
      <w:pPr>
        <w:pStyle w:val="ListParagraph"/>
        <w:numPr>
          <w:ilvl w:val="0"/>
          <w:numId w:val="10"/>
        </w:numPr>
        <w:suppressAutoHyphens w:val="0"/>
        <w:contextualSpacing/>
        <w:jc w:val="both"/>
        <w:rPr>
          <w:sz w:val="24"/>
          <w:szCs w:val="24"/>
          <w:lang w:val="ro-RO"/>
        </w:rPr>
      </w:pPr>
      <w:r w:rsidRPr="006C001E">
        <w:rPr>
          <w:sz w:val="24"/>
          <w:szCs w:val="24"/>
          <w:lang w:val="ro-RO"/>
        </w:rPr>
        <w:t xml:space="preserve">Toate documentele care se emit de catre comisiile de specialitate și in legatura cu acestea vor fi postate in meniul ,, transparența,, sectiunea comisii de specialitate din cadrul portalului </w:t>
      </w:r>
      <w:hyperlink r:id="rId7" w:history="1">
        <w:r w:rsidRPr="006C001E">
          <w:rPr>
            <w:rStyle w:val="Hyperlink"/>
            <w:sz w:val="24"/>
            <w:szCs w:val="24"/>
            <w:lang w:val="ro-RO"/>
          </w:rPr>
          <w:t>https://primariaBOITA .ro</w:t>
        </w:r>
      </w:hyperlink>
      <w:r w:rsidRPr="006C001E">
        <w:rPr>
          <w:sz w:val="24"/>
          <w:szCs w:val="24"/>
          <w:lang w:val="ro-RO"/>
        </w:rPr>
        <w:t xml:space="preserve"> in termen de 3 zile de la data emiterii </w:t>
      </w:r>
      <w:r w:rsidR="006256BB">
        <w:rPr>
          <w:sz w:val="24"/>
          <w:szCs w:val="24"/>
          <w:lang w:val="ro-RO"/>
        </w:rPr>
        <w:t>l</w:t>
      </w:r>
      <w:r w:rsidRPr="006C001E">
        <w:rPr>
          <w:sz w:val="24"/>
          <w:szCs w:val="24"/>
          <w:lang w:val="ro-RO"/>
        </w:rPr>
        <w:t>or.</w:t>
      </w:r>
    </w:p>
    <w:p w:rsidR="004A11B6" w:rsidRPr="00EF4048" w:rsidRDefault="004A11B6" w:rsidP="00EF4048">
      <w:pPr>
        <w:pStyle w:val="ListParagraph"/>
        <w:numPr>
          <w:ilvl w:val="0"/>
          <w:numId w:val="10"/>
        </w:numPr>
        <w:suppressAutoHyphens w:val="0"/>
        <w:contextualSpacing/>
        <w:jc w:val="both"/>
        <w:rPr>
          <w:sz w:val="24"/>
          <w:szCs w:val="24"/>
          <w:lang w:val="ro-RO"/>
        </w:rPr>
      </w:pPr>
      <w:r w:rsidRPr="006C001E">
        <w:rPr>
          <w:sz w:val="24"/>
          <w:szCs w:val="24"/>
          <w:lang w:val="ro-RO"/>
        </w:rPr>
        <w:t>Dispozitiile prezentului articol nu vor fi aplicabile daca comisiile hotarasc in temeiul art. 141 alin.5 din OUG nr.57/2019  privind Codul Administrativ ca ședința sa se desfașoare cu  ușile inchise.</w:t>
      </w:r>
    </w:p>
    <w:p w:rsidR="004A11B6" w:rsidRPr="006C001E" w:rsidRDefault="004A11B6" w:rsidP="006C001E">
      <w:pPr>
        <w:jc w:val="both"/>
        <w:rPr>
          <w:sz w:val="24"/>
          <w:szCs w:val="24"/>
          <w:lang w:val="ro-RO"/>
        </w:rPr>
      </w:pPr>
      <w:r w:rsidRPr="006C001E">
        <w:rPr>
          <w:b/>
          <w:bCs/>
          <w:sz w:val="24"/>
          <w:szCs w:val="24"/>
          <w:lang w:val="ro-RO"/>
        </w:rPr>
        <w:t>ART. 7</w:t>
      </w:r>
      <w:r w:rsidRPr="006C001E">
        <w:rPr>
          <w:sz w:val="24"/>
          <w:szCs w:val="24"/>
          <w:lang w:val="ro-RO"/>
        </w:rPr>
        <w:t xml:space="preserve">   Procedura de desfașurare a ședințelor consiliului local al comunei BOITA  prin utilizarea mijloacelor electronice de comunicare,</w:t>
      </w:r>
    </w:p>
    <w:p w:rsidR="004A11B6" w:rsidRPr="006C001E" w:rsidRDefault="004A11B6" w:rsidP="006C001E">
      <w:pPr>
        <w:pStyle w:val="ListParagraph"/>
        <w:numPr>
          <w:ilvl w:val="1"/>
          <w:numId w:val="7"/>
        </w:numPr>
        <w:jc w:val="both"/>
        <w:rPr>
          <w:sz w:val="24"/>
          <w:szCs w:val="24"/>
          <w:lang w:val="ro-RO"/>
        </w:rPr>
      </w:pPr>
      <w:r w:rsidRPr="006C001E">
        <w:rPr>
          <w:sz w:val="24"/>
          <w:szCs w:val="24"/>
          <w:lang w:val="ro-RO"/>
        </w:rPr>
        <w:t>La ședințele care se vor desfașura online consilierii locali vor fi prezenți online prin mijloace electronice de comunicare in sistem de videoconferința,</w:t>
      </w:r>
    </w:p>
    <w:p w:rsidR="004A11B6" w:rsidRPr="006C001E" w:rsidRDefault="004A11B6" w:rsidP="006C001E">
      <w:pPr>
        <w:pStyle w:val="ListParagraph"/>
        <w:numPr>
          <w:ilvl w:val="1"/>
          <w:numId w:val="7"/>
        </w:numPr>
        <w:jc w:val="both"/>
        <w:rPr>
          <w:sz w:val="24"/>
          <w:szCs w:val="24"/>
          <w:lang w:val="ro-RO"/>
        </w:rPr>
      </w:pPr>
      <w:r w:rsidRPr="006C001E">
        <w:rPr>
          <w:sz w:val="24"/>
          <w:szCs w:val="24"/>
          <w:lang w:val="ro-RO"/>
        </w:rPr>
        <w:t>Ședințele vor fi convocate  in conformitate cu art. 134 din OUG nr. 57/2019 privind Codul Administrativ, prin intermediul transmiterii convocatorului prin e-mail, care va conține adresa web pentru accesarea ședinței, ora și data inceperii acesteia,</w:t>
      </w:r>
    </w:p>
    <w:p w:rsidR="004A11B6" w:rsidRPr="006C001E" w:rsidRDefault="004A11B6" w:rsidP="006C001E">
      <w:pPr>
        <w:pStyle w:val="ListParagraph"/>
        <w:numPr>
          <w:ilvl w:val="1"/>
          <w:numId w:val="7"/>
        </w:numPr>
        <w:jc w:val="both"/>
        <w:rPr>
          <w:sz w:val="24"/>
          <w:szCs w:val="24"/>
          <w:lang w:val="ro-RO"/>
        </w:rPr>
      </w:pPr>
      <w:r w:rsidRPr="006C001E">
        <w:rPr>
          <w:sz w:val="24"/>
          <w:szCs w:val="24"/>
          <w:lang w:val="ro-RO"/>
        </w:rPr>
        <w:t>Ședințele vor fi inregistrate și stocate prin grija secretarului,</w:t>
      </w:r>
    </w:p>
    <w:p w:rsidR="004A11B6" w:rsidRPr="006C001E" w:rsidRDefault="004A11B6" w:rsidP="006C001E">
      <w:pPr>
        <w:pStyle w:val="ListParagraph"/>
        <w:numPr>
          <w:ilvl w:val="1"/>
          <w:numId w:val="7"/>
        </w:numPr>
        <w:jc w:val="both"/>
        <w:rPr>
          <w:sz w:val="24"/>
          <w:szCs w:val="24"/>
          <w:lang w:val="ro-RO"/>
        </w:rPr>
      </w:pPr>
      <w:r w:rsidRPr="006C001E">
        <w:rPr>
          <w:sz w:val="24"/>
          <w:szCs w:val="24"/>
          <w:lang w:val="ro-RO"/>
        </w:rPr>
        <w:t>Președintele de ședința va face apelul nominal al consilierilor pentru a stabili prezența</w:t>
      </w:r>
    </w:p>
    <w:p w:rsidR="004A11B6" w:rsidRPr="006C001E" w:rsidRDefault="004A11B6" w:rsidP="006C001E">
      <w:pPr>
        <w:pStyle w:val="ListParagraph"/>
        <w:numPr>
          <w:ilvl w:val="1"/>
          <w:numId w:val="7"/>
        </w:numPr>
        <w:jc w:val="both"/>
        <w:rPr>
          <w:sz w:val="24"/>
          <w:szCs w:val="24"/>
          <w:lang w:val="ro-RO"/>
        </w:rPr>
      </w:pPr>
      <w:r w:rsidRPr="006C001E">
        <w:rPr>
          <w:sz w:val="24"/>
          <w:szCs w:val="24"/>
          <w:lang w:val="ro-RO"/>
        </w:rPr>
        <w:t>Peședintele de ședința va da citire numarului de ordine a proiectului de hotarare, va prezenta avizul comisiilor, inclusiv propunerile și apoi  le va supune la vot ( mai intâi propunerile apoi proiectul de hotarâre in intregime)</w:t>
      </w:r>
      <w:r w:rsidR="007A36F3">
        <w:rPr>
          <w:sz w:val="24"/>
          <w:szCs w:val="24"/>
          <w:lang w:val="ro-RO"/>
        </w:rPr>
        <w:t>;</w:t>
      </w:r>
    </w:p>
    <w:p w:rsidR="004A11B6" w:rsidRPr="006C001E" w:rsidRDefault="004A11B6" w:rsidP="006C001E">
      <w:pPr>
        <w:pStyle w:val="ListParagraph"/>
        <w:numPr>
          <w:ilvl w:val="1"/>
          <w:numId w:val="7"/>
        </w:numPr>
        <w:jc w:val="both"/>
        <w:rPr>
          <w:sz w:val="24"/>
          <w:szCs w:val="24"/>
          <w:lang w:val="ro-RO"/>
        </w:rPr>
      </w:pPr>
      <w:r w:rsidRPr="006C001E">
        <w:rPr>
          <w:sz w:val="24"/>
          <w:szCs w:val="24"/>
          <w:lang w:val="ro-RO"/>
        </w:rPr>
        <w:t>Consilierii voteaza prin exprimare directa – la solicitarea președintelui.</w:t>
      </w:r>
    </w:p>
    <w:p w:rsidR="004A11B6" w:rsidRPr="006C001E" w:rsidRDefault="004A11B6" w:rsidP="006C001E">
      <w:pPr>
        <w:pStyle w:val="ListParagraph"/>
        <w:numPr>
          <w:ilvl w:val="1"/>
          <w:numId w:val="7"/>
        </w:numPr>
        <w:jc w:val="both"/>
        <w:rPr>
          <w:sz w:val="24"/>
          <w:szCs w:val="24"/>
          <w:lang w:val="ro-RO"/>
        </w:rPr>
      </w:pPr>
      <w:r w:rsidRPr="006C001E">
        <w:rPr>
          <w:sz w:val="24"/>
          <w:szCs w:val="24"/>
          <w:lang w:val="ro-RO"/>
        </w:rPr>
        <w:t>Votul secret se poate realiza prin mijloace electronice stabilite de consiliul local.</w:t>
      </w:r>
    </w:p>
    <w:p w:rsidR="00B24F87" w:rsidRPr="006C001E" w:rsidRDefault="004A11B6" w:rsidP="006C001E">
      <w:pPr>
        <w:pStyle w:val="ListParagraph"/>
        <w:numPr>
          <w:ilvl w:val="1"/>
          <w:numId w:val="7"/>
        </w:numPr>
        <w:jc w:val="both"/>
        <w:rPr>
          <w:sz w:val="24"/>
          <w:szCs w:val="24"/>
          <w:lang w:val="ro-RO"/>
        </w:rPr>
      </w:pPr>
      <w:r w:rsidRPr="006C001E">
        <w:rPr>
          <w:sz w:val="24"/>
          <w:szCs w:val="24"/>
          <w:lang w:val="ro-RO"/>
        </w:rPr>
        <w:t>Inregistrarea ședintei Consiliului local al comunei BOITA  va fi postata pe site-ul primariei, pe pagina de Facebook sau pe alta platforma dedicata(Youtube) in conformitate cu prevederile art. 2.</w:t>
      </w:r>
    </w:p>
    <w:p w:rsidR="004A11B6" w:rsidRPr="006C001E" w:rsidRDefault="004A11B6" w:rsidP="006C001E">
      <w:pPr>
        <w:pStyle w:val="ListParagraph"/>
        <w:numPr>
          <w:ilvl w:val="1"/>
          <w:numId w:val="7"/>
        </w:numPr>
        <w:jc w:val="both"/>
        <w:rPr>
          <w:sz w:val="24"/>
          <w:szCs w:val="24"/>
          <w:lang w:val="ro-RO"/>
        </w:rPr>
      </w:pPr>
      <w:r w:rsidRPr="006C001E">
        <w:rPr>
          <w:sz w:val="24"/>
          <w:szCs w:val="24"/>
          <w:lang w:val="ro-RO"/>
        </w:rPr>
        <w:t>Art. 138-140 din OUG nr. 57/2019 privind Codul Administrativ, cu specificul desfașurarii  lucrarilor consiliului  local in mediul online</w:t>
      </w:r>
      <w:r w:rsidR="004E26EA" w:rsidRPr="006C001E">
        <w:rPr>
          <w:sz w:val="24"/>
          <w:szCs w:val="24"/>
          <w:lang w:val="ro-RO"/>
        </w:rPr>
        <w:t>.</w:t>
      </w:r>
    </w:p>
    <w:p w:rsidR="004A11B6" w:rsidRPr="006C001E" w:rsidRDefault="004A11B6" w:rsidP="006C001E">
      <w:pPr>
        <w:jc w:val="both"/>
        <w:rPr>
          <w:sz w:val="24"/>
          <w:szCs w:val="24"/>
          <w:lang w:val="ro-RO"/>
        </w:rPr>
      </w:pPr>
      <w:r w:rsidRPr="006C001E">
        <w:rPr>
          <w:sz w:val="24"/>
          <w:szCs w:val="24"/>
          <w:lang w:val="ro-RO"/>
        </w:rPr>
        <w:t xml:space="preserve"> Art 8.  Procedura de desfașurare a ședințelor comisiilor  de specialitate prin utilizarea mijloacelor electronice de comunicare;</w:t>
      </w:r>
    </w:p>
    <w:p w:rsidR="004A11B6" w:rsidRPr="006C001E" w:rsidRDefault="004A11B6" w:rsidP="006C001E">
      <w:pPr>
        <w:pStyle w:val="ListParagraph"/>
        <w:numPr>
          <w:ilvl w:val="0"/>
          <w:numId w:val="11"/>
        </w:numPr>
        <w:jc w:val="both"/>
        <w:rPr>
          <w:sz w:val="24"/>
          <w:szCs w:val="24"/>
          <w:lang w:val="ro-RO"/>
        </w:rPr>
      </w:pPr>
      <w:r w:rsidRPr="006C001E">
        <w:rPr>
          <w:sz w:val="24"/>
          <w:szCs w:val="24"/>
          <w:lang w:val="ro-RO"/>
        </w:rPr>
        <w:t>La ședințele comisiilor care se vor desfașura online consilierii locali vor fi prezenți online prin mijloace electronice de comunicare in sistem de videoconferința.</w:t>
      </w:r>
    </w:p>
    <w:p w:rsidR="004A11B6" w:rsidRPr="006C001E" w:rsidRDefault="004A11B6" w:rsidP="006C001E">
      <w:pPr>
        <w:pStyle w:val="ListParagraph"/>
        <w:numPr>
          <w:ilvl w:val="0"/>
          <w:numId w:val="11"/>
        </w:numPr>
        <w:jc w:val="both"/>
        <w:rPr>
          <w:sz w:val="24"/>
          <w:szCs w:val="24"/>
          <w:lang w:val="ro-RO"/>
        </w:rPr>
      </w:pPr>
      <w:r w:rsidRPr="006C001E">
        <w:rPr>
          <w:sz w:val="24"/>
          <w:szCs w:val="24"/>
          <w:lang w:val="ro-RO"/>
        </w:rPr>
        <w:t>Ședințele vor fi convocate de catre președintele comisie in conformitate cu art. 141 din OUG nr. 57/ 2019 privind Codul Administrativ prin intermediul transmiterii unui e-mail care va conține adresa web pentru accesarea ședinței, ora și data inceperii acesteia.ședințele or fi inregistrate și stocate prin grija președintelui comisiei, care va transmite inregistrarea  secretarului general al comunei BOITA  in termen de 24  de ore de la  incheierea ședinței.</w:t>
      </w:r>
    </w:p>
    <w:p w:rsidR="004A11B6" w:rsidRPr="006C001E" w:rsidRDefault="004A11B6" w:rsidP="006C001E">
      <w:pPr>
        <w:pStyle w:val="ListParagraph"/>
        <w:numPr>
          <w:ilvl w:val="0"/>
          <w:numId w:val="11"/>
        </w:numPr>
        <w:jc w:val="both"/>
        <w:rPr>
          <w:sz w:val="24"/>
          <w:szCs w:val="24"/>
          <w:lang w:val="ro-RO"/>
        </w:rPr>
      </w:pPr>
      <w:r w:rsidRPr="006C001E">
        <w:rPr>
          <w:sz w:val="24"/>
          <w:szCs w:val="24"/>
          <w:lang w:val="ro-RO"/>
        </w:rPr>
        <w:t>Inregistrarea ședinței comisiilor de specialitate va fi postata pe site-ul primariei, pe pagina de Facebook sau pe alta platforma dedicata (Youtube) in conformitate cu art. 7.</w:t>
      </w:r>
    </w:p>
    <w:p w:rsidR="004A11B6" w:rsidRPr="006C001E" w:rsidRDefault="004A11B6" w:rsidP="006C001E">
      <w:pPr>
        <w:pStyle w:val="ListParagraph"/>
        <w:numPr>
          <w:ilvl w:val="0"/>
          <w:numId w:val="11"/>
        </w:numPr>
        <w:jc w:val="both"/>
        <w:rPr>
          <w:sz w:val="24"/>
          <w:szCs w:val="24"/>
          <w:lang w:val="ro-RO"/>
        </w:rPr>
      </w:pPr>
      <w:r w:rsidRPr="006C001E">
        <w:rPr>
          <w:sz w:val="24"/>
          <w:szCs w:val="24"/>
          <w:lang w:val="ro-RO"/>
        </w:rPr>
        <w:t>Comisiile de specialitate vor funcționa in  conformitate cu art.141 din OUG nr.57/2019 privind Codul Administrativ, cu specificul desfașurarii lucrarilor comisiilor de specialitate in mediul online.</w:t>
      </w:r>
    </w:p>
    <w:p w:rsidR="004E26EA" w:rsidRPr="006C001E" w:rsidRDefault="004A11B6" w:rsidP="006C001E">
      <w:pPr>
        <w:jc w:val="both"/>
        <w:rPr>
          <w:sz w:val="24"/>
          <w:szCs w:val="24"/>
          <w:lang w:val="ro-RO"/>
        </w:rPr>
      </w:pPr>
      <w:r w:rsidRPr="006C001E">
        <w:rPr>
          <w:sz w:val="24"/>
          <w:szCs w:val="24"/>
          <w:lang w:val="ro-RO"/>
        </w:rPr>
        <w:t>Art.9 In ipoteza in care pe parcursul implementarii procedurii de la art. 8 și art. 9 vor fi identificate dificultați in transmiterea/ inregistrarea /desfașurarea ședintei, consiliul local va stabili prin vot modul de solutionare a acestora.</w:t>
      </w:r>
    </w:p>
    <w:p w:rsidR="004A11B6" w:rsidRPr="006C001E" w:rsidRDefault="004A11B6" w:rsidP="006C001E">
      <w:pPr>
        <w:pStyle w:val="NormalWeb"/>
        <w:jc w:val="center"/>
        <w:rPr>
          <w:rFonts w:cs="Times New Roman"/>
          <w:lang w:val="ro-RO"/>
        </w:rPr>
      </w:pPr>
    </w:p>
    <w:p w:rsidR="004A11B6" w:rsidRPr="006C001E" w:rsidRDefault="004A11B6" w:rsidP="006C001E">
      <w:pPr>
        <w:pStyle w:val="NormalWeb"/>
        <w:jc w:val="both"/>
        <w:rPr>
          <w:rFonts w:cs="Times New Roman"/>
          <w:b/>
          <w:lang w:val="ro-RO"/>
        </w:rPr>
      </w:pPr>
      <w:r w:rsidRPr="006C001E">
        <w:rPr>
          <w:rFonts w:cs="Times New Roman"/>
          <w:b/>
          <w:lang w:val="ro-RO"/>
        </w:rPr>
        <w:t>INITIATORI,</w:t>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t>AVIZAT,</w:t>
      </w:r>
    </w:p>
    <w:p w:rsidR="004A11B6" w:rsidRPr="006C001E" w:rsidRDefault="004A11B6" w:rsidP="006C001E">
      <w:pPr>
        <w:pStyle w:val="NormalWeb"/>
        <w:jc w:val="both"/>
        <w:rPr>
          <w:rFonts w:cs="Times New Roman"/>
          <w:b/>
          <w:lang w:val="ro-RO"/>
        </w:rPr>
      </w:pPr>
      <w:r w:rsidRPr="006C001E">
        <w:rPr>
          <w:rFonts w:cs="Times New Roman"/>
          <w:b/>
          <w:lang w:val="ro-RO"/>
        </w:rPr>
        <w:t>CONSILIERI LOCALI:</w:t>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t>SECRETAR GENERAL,</w:t>
      </w:r>
    </w:p>
    <w:p w:rsidR="004A11B6" w:rsidRPr="006C001E" w:rsidRDefault="004A11B6" w:rsidP="006C001E">
      <w:pPr>
        <w:pStyle w:val="NormalWeb"/>
        <w:jc w:val="both"/>
        <w:rPr>
          <w:rFonts w:cs="Times New Roman"/>
          <w:b/>
          <w:lang w:val="ro-RO"/>
        </w:rPr>
      </w:pPr>
      <w:r w:rsidRPr="006C001E">
        <w:rPr>
          <w:rFonts w:cs="Times New Roman"/>
          <w:b/>
          <w:lang w:val="ro-RO"/>
        </w:rPr>
        <w:t>PITICAS PARASCHIVA</w:t>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t>PETRU GEORGIANA</w:t>
      </w:r>
    </w:p>
    <w:p w:rsidR="004A11B6" w:rsidRPr="006C001E" w:rsidRDefault="004A11B6" w:rsidP="006C001E">
      <w:pPr>
        <w:pStyle w:val="NormalWeb"/>
        <w:jc w:val="both"/>
        <w:rPr>
          <w:rFonts w:cs="Times New Roman"/>
          <w:b/>
          <w:lang w:val="ro-RO"/>
        </w:rPr>
      </w:pPr>
      <w:r w:rsidRPr="006C001E">
        <w:rPr>
          <w:rFonts w:cs="Times New Roman"/>
          <w:b/>
          <w:lang w:val="ro-RO"/>
        </w:rPr>
        <w:t>BASARABA IOAN-PETRUT</w:t>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r w:rsidRPr="006C001E">
        <w:rPr>
          <w:rFonts w:cs="Times New Roman"/>
          <w:b/>
          <w:lang w:val="ro-RO"/>
        </w:rPr>
        <w:tab/>
      </w:r>
    </w:p>
    <w:p w:rsidR="004A11B6" w:rsidRPr="006C001E" w:rsidRDefault="004A11B6" w:rsidP="006C001E">
      <w:pPr>
        <w:pStyle w:val="NormalWeb"/>
        <w:jc w:val="both"/>
        <w:rPr>
          <w:rFonts w:cs="Times New Roman"/>
          <w:b/>
          <w:lang w:val="ro-RO"/>
        </w:rPr>
      </w:pPr>
      <w:r w:rsidRPr="006C001E">
        <w:rPr>
          <w:rFonts w:cs="Times New Roman"/>
          <w:b/>
          <w:lang w:val="ro-RO"/>
        </w:rPr>
        <w:t>BALINT ASPAZICA</w:t>
      </w:r>
    </w:p>
    <w:p w:rsidR="007A36F3" w:rsidRDefault="007A36F3" w:rsidP="006C001E">
      <w:pPr>
        <w:tabs>
          <w:tab w:val="left" w:pos="1035"/>
        </w:tabs>
        <w:rPr>
          <w:b/>
          <w:sz w:val="24"/>
          <w:szCs w:val="24"/>
          <w:lang w:val="ro-RO" w:eastAsia="en-US"/>
        </w:rPr>
      </w:pPr>
    </w:p>
    <w:p w:rsidR="007A36F3" w:rsidRDefault="007A36F3" w:rsidP="006C001E">
      <w:pPr>
        <w:tabs>
          <w:tab w:val="left" w:pos="1035"/>
        </w:tabs>
        <w:rPr>
          <w:b/>
          <w:sz w:val="24"/>
          <w:szCs w:val="24"/>
          <w:lang w:val="ro-RO" w:eastAsia="en-US"/>
        </w:rPr>
      </w:pPr>
    </w:p>
    <w:p w:rsidR="004A11B6" w:rsidRPr="006C001E" w:rsidRDefault="004A11B6" w:rsidP="006C001E">
      <w:pPr>
        <w:tabs>
          <w:tab w:val="left" w:pos="1035"/>
        </w:tabs>
        <w:rPr>
          <w:b/>
          <w:sz w:val="24"/>
          <w:szCs w:val="24"/>
          <w:lang w:val="ro-RO" w:eastAsia="en-US"/>
        </w:rPr>
      </w:pPr>
      <w:r w:rsidRPr="006C001E">
        <w:rPr>
          <w:b/>
          <w:sz w:val="24"/>
          <w:szCs w:val="24"/>
          <w:lang w:val="ro-RO" w:eastAsia="en-US"/>
        </w:rPr>
        <w:lastRenderedPageBreak/>
        <w:t>ROMANIA</w:t>
      </w:r>
    </w:p>
    <w:p w:rsidR="004A11B6" w:rsidRPr="006C001E" w:rsidRDefault="004A11B6" w:rsidP="006C001E">
      <w:pPr>
        <w:tabs>
          <w:tab w:val="left" w:pos="1035"/>
        </w:tabs>
        <w:rPr>
          <w:b/>
          <w:sz w:val="24"/>
          <w:szCs w:val="24"/>
          <w:lang w:val="ro-RO" w:eastAsia="en-US"/>
        </w:rPr>
      </w:pPr>
      <w:r w:rsidRPr="006C001E">
        <w:rPr>
          <w:b/>
          <w:sz w:val="24"/>
          <w:szCs w:val="24"/>
          <w:lang w:val="ro-RO" w:eastAsia="en-US"/>
        </w:rPr>
        <w:t>JUDETUL SIBIU</w:t>
      </w:r>
    </w:p>
    <w:p w:rsidR="004A11B6" w:rsidRPr="006C001E" w:rsidRDefault="004A11B6" w:rsidP="006C001E">
      <w:pPr>
        <w:tabs>
          <w:tab w:val="left" w:pos="1035"/>
        </w:tabs>
        <w:rPr>
          <w:b/>
          <w:sz w:val="24"/>
          <w:szCs w:val="24"/>
          <w:lang w:val="ro-RO" w:eastAsia="en-US"/>
        </w:rPr>
      </w:pPr>
      <w:r w:rsidRPr="006C001E">
        <w:rPr>
          <w:b/>
          <w:sz w:val="24"/>
          <w:szCs w:val="24"/>
          <w:lang w:val="ro-RO" w:eastAsia="en-US"/>
        </w:rPr>
        <w:t xml:space="preserve">COMUNA BOITA </w:t>
      </w:r>
    </w:p>
    <w:p w:rsidR="004A11B6" w:rsidRPr="006C001E" w:rsidRDefault="004A11B6" w:rsidP="006C001E">
      <w:pPr>
        <w:tabs>
          <w:tab w:val="left" w:pos="1035"/>
        </w:tabs>
        <w:rPr>
          <w:b/>
          <w:sz w:val="24"/>
          <w:szCs w:val="24"/>
          <w:u w:val="single"/>
          <w:lang w:val="ro-RO" w:eastAsia="en-US"/>
        </w:rPr>
      </w:pPr>
      <w:r w:rsidRPr="006C001E">
        <w:rPr>
          <w:b/>
          <w:sz w:val="24"/>
          <w:szCs w:val="24"/>
          <w:u w:val="single"/>
          <w:lang w:val="ro-RO" w:eastAsia="en-US"/>
        </w:rPr>
        <w:t xml:space="preserve">NR. </w:t>
      </w:r>
      <w:r w:rsidR="00F86A5E" w:rsidRPr="006C001E">
        <w:rPr>
          <w:b/>
          <w:sz w:val="24"/>
          <w:szCs w:val="24"/>
          <w:u w:val="single"/>
          <w:lang w:val="ro-RO" w:eastAsia="en-US"/>
        </w:rPr>
        <w:t>1837/15.04.2021</w:t>
      </w:r>
    </w:p>
    <w:p w:rsidR="004A11B6" w:rsidRPr="006C001E" w:rsidRDefault="004A11B6" w:rsidP="006C001E">
      <w:pPr>
        <w:suppressAutoHyphens w:val="0"/>
        <w:autoSpaceDE w:val="0"/>
        <w:autoSpaceDN w:val="0"/>
        <w:adjustRightInd w:val="0"/>
        <w:rPr>
          <w:color w:val="FF0000"/>
          <w:sz w:val="24"/>
          <w:szCs w:val="24"/>
          <w:lang w:val="ro-RO" w:eastAsia="en-US"/>
        </w:rPr>
      </w:pPr>
      <w:r w:rsidRPr="006C001E">
        <w:rPr>
          <w:sz w:val="24"/>
          <w:szCs w:val="24"/>
          <w:lang w:val="ro-RO" w:eastAsia="en-US"/>
        </w:rPr>
        <w:t xml:space="preserve">  </w:t>
      </w:r>
    </w:p>
    <w:p w:rsidR="004A11B6" w:rsidRPr="006C001E" w:rsidRDefault="004A11B6" w:rsidP="006C001E">
      <w:pPr>
        <w:rPr>
          <w:sz w:val="24"/>
          <w:szCs w:val="24"/>
          <w:lang w:val="ro-RO"/>
        </w:rPr>
      </w:pPr>
      <w:r w:rsidRPr="006C001E">
        <w:rPr>
          <w:sz w:val="24"/>
          <w:szCs w:val="24"/>
          <w:lang w:val="ro-RO"/>
        </w:rPr>
        <w:tab/>
      </w:r>
      <w:r w:rsidRPr="006C001E">
        <w:rPr>
          <w:sz w:val="24"/>
          <w:szCs w:val="24"/>
          <w:lang w:val="ro-RO"/>
        </w:rPr>
        <w:tab/>
      </w:r>
      <w:r w:rsidRPr="006C001E">
        <w:rPr>
          <w:sz w:val="24"/>
          <w:szCs w:val="24"/>
          <w:lang w:val="ro-RO"/>
        </w:rPr>
        <w:tab/>
      </w:r>
      <w:r w:rsidRPr="006C001E">
        <w:rPr>
          <w:sz w:val="24"/>
          <w:szCs w:val="24"/>
          <w:lang w:val="ro-RO"/>
        </w:rPr>
        <w:tab/>
      </w:r>
      <w:r w:rsidRPr="006C001E">
        <w:rPr>
          <w:sz w:val="24"/>
          <w:szCs w:val="24"/>
          <w:lang w:val="ro-RO"/>
        </w:rPr>
        <w:tab/>
      </w:r>
    </w:p>
    <w:p w:rsidR="004A11B6" w:rsidRPr="006C001E" w:rsidRDefault="004A11B6" w:rsidP="006C001E">
      <w:pPr>
        <w:jc w:val="center"/>
        <w:rPr>
          <w:b/>
          <w:bCs/>
          <w:sz w:val="24"/>
          <w:szCs w:val="24"/>
          <w:lang w:val="ro-RO"/>
        </w:rPr>
      </w:pPr>
      <w:r w:rsidRPr="006C001E">
        <w:rPr>
          <w:b/>
          <w:bCs/>
          <w:sz w:val="24"/>
          <w:szCs w:val="24"/>
          <w:lang w:val="ro-RO"/>
        </w:rPr>
        <w:t>RAPORT</w:t>
      </w:r>
    </w:p>
    <w:p w:rsidR="004A11B6" w:rsidRPr="006C001E" w:rsidRDefault="004A11B6" w:rsidP="006C001E">
      <w:pPr>
        <w:jc w:val="center"/>
        <w:rPr>
          <w:b/>
          <w:bCs/>
          <w:sz w:val="24"/>
          <w:szCs w:val="24"/>
          <w:lang w:val="ro-RO"/>
        </w:rPr>
      </w:pPr>
      <w:r w:rsidRPr="006C001E">
        <w:rPr>
          <w:b/>
          <w:bCs/>
          <w:sz w:val="24"/>
          <w:szCs w:val="24"/>
          <w:lang w:val="ro-RO"/>
        </w:rPr>
        <w:t>PENTRU PROIECTUL DE HOTARARE</w:t>
      </w:r>
    </w:p>
    <w:p w:rsidR="004A11B6" w:rsidRDefault="004A11B6" w:rsidP="006C001E">
      <w:pPr>
        <w:ind w:firstLine="720"/>
        <w:jc w:val="center"/>
        <w:rPr>
          <w:b/>
          <w:i/>
          <w:sz w:val="24"/>
          <w:szCs w:val="24"/>
          <w:lang w:val="ro-RO"/>
        </w:rPr>
      </w:pPr>
      <w:r w:rsidRPr="006C001E">
        <w:rPr>
          <w:b/>
          <w:i/>
          <w:sz w:val="24"/>
          <w:szCs w:val="24"/>
          <w:lang w:val="ro-RO"/>
        </w:rPr>
        <w:t>privind aprobarea unor măsuri de imbunătățire a actului de transparență decizională și de creștere a gradului de acces al cetățenilor la documente de interes public și a activității Primăriei și Consiliului Local al Comunei Boita  și a comisiilor de specialitate</w:t>
      </w:r>
    </w:p>
    <w:p w:rsidR="00D27F33" w:rsidRPr="006C001E" w:rsidRDefault="00D27F33" w:rsidP="006C001E">
      <w:pPr>
        <w:ind w:firstLine="720"/>
        <w:jc w:val="center"/>
        <w:rPr>
          <w:b/>
          <w:i/>
          <w:sz w:val="24"/>
          <w:szCs w:val="24"/>
          <w:lang w:val="ro-RO"/>
        </w:rPr>
      </w:pPr>
    </w:p>
    <w:p w:rsidR="008A095B" w:rsidRPr="006C001E" w:rsidRDefault="008A095B" w:rsidP="006C001E">
      <w:pPr>
        <w:jc w:val="both"/>
        <w:rPr>
          <w:sz w:val="24"/>
          <w:szCs w:val="24"/>
          <w:lang w:val="ro-RO"/>
        </w:rPr>
      </w:pPr>
    </w:p>
    <w:p w:rsidR="008A095B" w:rsidRPr="006C001E" w:rsidRDefault="008A095B" w:rsidP="00D27F33">
      <w:pPr>
        <w:pStyle w:val="BodyText3"/>
        <w:spacing w:after="0" w:line="360" w:lineRule="auto"/>
        <w:ind w:firstLine="720"/>
        <w:jc w:val="both"/>
        <w:rPr>
          <w:rFonts w:ascii="Times New Roman" w:hAnsi="Times New Roman" w:cs="Times New Roman"/>
          <w:sz w:val="24"/>
          <w:szCs w:val="24"/>
        </w:rPr>
      </w:pPr>
      <w:r w:rsidRPr="006C001E">
        <w:rPr>
          <w:rFonts w:ascii="Times New Roman" w:hAnsi="Times New Roman" w:cs="Times New Roman"/>
          <w:b/>
          <w:sz w:val="24"/>
          <w:szCs w:val="24"/>
          <w:lang w:val="ro-RO"/>
        </w:rPr>
        <w:t>Competența</w:t>
      </w:r>
      <w:r w:rsidRPr="006C001E">
        <w:rPr>
          <w:rFonts w:ascii="Times New Roman" w:hAnsi="Times New Roman" w:cs="Times New Roman"/>
          <w:sz w:val="24"/>
          <w:szCs w:val="24"/>
          <w:lang w:val="ro-RO"/>
        </w:rPr>
        <w:t xml:space="preserve">: potrivit prevederilor </w:t>
      </w:r>
      <w:r w:rsidR="003C1D7A" w:rsidRPr="006C001E">
        <w:rPr>
          <w:rFonts w:ascii="Times New Roman" w:hAnsi="Times New Roman" w:cs="Times New Roman"/>
          <w:sz w:val="24"/>
          <w:szCs w:val="24"/>
          <w:lang w:val="ro-RO"/>
        </w:rPr>
        <w:t>art. 129, alin.(2) lit.a), alin.(3), lit.a) si alin.(14),  art.138 alin.(2) lit.c), art. 139 alin. (1), art. 196 alin. (1), lit.a ), art. 197  din OUG nr. 57/2019 privind Codul administrativ</w:t>
      </w:r>
      <w:r w:rsidRPr="006C001E">
        <w:rPr>
          <w:rFonts w:ascii="Times New Roman" w:hAnsi="Times New Roman" w:cs="Times New Roman"/>
          <w:sz w:val="24"/>
          <w:szCs w:val="24"/>
        </w:rPr>
        <w:t xml:space="preserve">, </w:t>
      </w:r>
      <w:r w:rsidRPr="006C001E">
        <w:rPr>
          <w:rFonts w:ascii="Times New Roman" w:hAnsi="Times New Roman" w:cs="Times New Roman"/>
          <w:sz w:val="24"/>
          <w:szCs w:val="24"/>
          <w:lang w:val="ro-RO"/>
        </w:rPr>
        <w:t>proiectul de hotărâre este de competența consiliului local.</w:t>
      </w:r>
    </w:p>
    <w:p w:rsidR="008A095B" w:rsidRPr="006C001E" w:rsidRDefault="008A095B" w:rsidP="00D27F33">
      <w:pPr>
        <w:spacing w:line="360" w:lineRule="auto"/>
        <w:ind w:firstLine="720"/>
        <w:jc w:val="both"/>
        <w:rPr>
          <w:sz w:val="24"/>
          <w:szCs w:val="24"/>
          <w:lang w:val="ro-RO"/>
        </w:rPr>
      </w:pPr>
      <w:r w:rsidRPr="006C001E">
        <w:rPr>
          <w:b/>
          <w:sz w:val="24"/>
          <w:szCs w:val="24"/>
          <w:lang w:val="ro-RO"/>
        </w:rPr>
        <w:t>Procedura</w:t>
      </w:r>
      <w:r w:rsidRPr="006C001E">
        <w:rPr>
          <w:sz w:val="24"/>
          <w:szCs w:val="24"/>
          <w:lang w:val="ro-RO"/>
        </w:rPr>
        <w:t xml:space="preserve">: Proiectul de hotărâre este însoțit de: </w:t>
      </w:r>
    </w:p>
    <w:p w:rsidR="008A095B" w:rsidRPr="006C001E" w:rsidRDefault="003C1D7A" w:rsidP="00D27F33">
      <w:pPr>
        <w:pStyle w:val="ListParagraph"/>
        <w:numPr>
          <w:ilvl w:val="0"/>
          <w:numId w:val="12"/>
        </w:numPr>
        <w:suppressAutoHyphens w:val="0"/>
        <w:spacing w:line="360" w:lineRule="auto"/>
        <w:contextualSpacing/>
        <w:jc w:val="both"/>
        <w:rPr>
          <w:sz w:val="24"/>
          <w:szCs w:val="24"/>
          <w:lang w:val="ro-RO"/>
        </w:rPr>
      </w:pPr>
      <w:r w:rsidRPr="006C001E">
        <w:rPr>
          <w:sz w:val="24"/>
          <w:szCs w:val="24"/>
          <w:lang w:val="ro-RO"/>
        </w:rPr>
        <w:t>Referatul de aprobare al consilierilor locali</w:t>
      </w:r>
      <w:r w:rsidR="00A3614D" w:rsidRPr="006C001E">
        <w:rPr>
          <w:sz w:val="24"/>
          <w:szCs w:val="24"/>
          <w:lang w:val="ro-RO"/>
        </w:rPr>
        <w:t>: Piticas Paraschiva, Basaraba Ioan-Petrut si Balint Aspazica</w:t>
      </w:r>
      <w:r w:rsidR="0045291C" w:rsidRPr="006C001E">
        <w:rPr>
          <w:sz w:val="24"/>
          <w:szCs w:val="24"/>
          <w:lang w:val="ro-RO"/>
        </w:rPr>
        <w:t xml:space="preserve">, </w:t>
      </w:r>
      <w:r w:rsidRPr="006C001E">
        <w:rPr>
          <w:sz w:val="24"/>
          <w:szCs w:val="24"/>
          <w:lang w:val="ro-RO"/>
        </w:rPr>
        <w:t xml:space="preserve"> </w:t>
      </w:r>
      <w:r w:rsidR="008A095B" w:rsidRPr="006C001E">
        <w:rPr>
          <w:sz w:val="24"/>
          <w:szCs w:val="24"/>
          <w:lang w:val="ro-RO"/>
        </w:rPr>
        <w:t xml:space="preserve"> nr. </w:t>
      </w:r>
      <w:r w:rsidR="00F86A5E" w:rsidRPr="006C001E">
        <w:rPr>
          <w:sz w:val="24"/>
          <w:szCs w:val="24"/>
          <w:lang w:val="ro-RO"/>
        </w:rPr>
        <w:t>1222/16.03.2021</w:t>
      </w:r>
      <w:r w:rsidR="008A095B" w:rsidRPr="006C001E">
        <w:rPr>
          <w:sz w:val="24"/>
          <w:szCs w:val="24"/>
          <w:lang w:val="ro-RO"/>
        </w:rPr>
        <w:t>;</w:t>
      </w:r>
    </w:p>
    <w:p w:rsidR="008A095B" w:rsidRPr="006C001E" w:rsidRDefault="008A095B" w:rsidP="00D27F33">
      <w:pPr>
        <w:pStyle w:val="ListParagraph"/>
        <w:numPr>
          <w:ilvl w:val="0"/>
          <w:numId w:val="12"/>
        </w:numPr>
        <w:suppressAutoHyphens w:val="0"/>
        <w:spacing w:line="360" w:lineRule="auto"/>
        <w:contextualSpacing/>
        <w:jc w:val="both"/>
        <w:rPr>
          <w:sz w:val="24"/>
          <w:szCs w:val="24"/>
          <w:lang w:val="ro-RO"/>
        </w:rPr>
      </w:pPr>
      <w:r w:rsidRPr="006C001E">
        <w:rPr>
          <w:sz w:val="24"/>
          <w:szCs w:val="24"/>
          <w:lang w:val="ro-RO"/>
        </w:rPr>
        <w:t xml:space="preserve">Raportul </w:t>
      </w:r>
      <w:r w:rsidR="0045291C" w:rsidRPr="006C001E">
        <w:rPr>
          <w:sz w:val="24"/>
          <w:szCs w:val="24"/>
          <w:lang w:val="ro-RO"/>
        </w:rPr>
        <w:t xml:space="preserve">secretarului general al comunei - </w:t>
      </w:r>
      <w:r w:rsidRPr="006C001E">
        <w:rPr>
          <w:sz w:val="24"/>
          <w:szCs w:val="24"/>
          <w:lang w:val="ro-RO"/>
        </w:rPr>
        <w:t xml:space="preserve">nr. </w:t>
      </w:r>
      <w:r w:rsidR="00F86A5E" w:rsidRPr="006C001E">
        <w:rPr>
          <w:sz w:val="24"/>
          <w:szCs w:val="24"/>
          <w:lang w:val="ro-RO"/>
        </w:rPr>
        <w:t>1837</w:t>
      </w:r>
      <w:r w:rsidRPr="006C001E">
        <w:rPr>
          <w:sz w:val="24"/>
          <w:szCs w:val="24"/>
          <w:lang w:val="ro-RO"/>
        </w:rPr>
        <w:t>/1</w:t>
      </w:r>
      <w:r w:rsidR="00F86A5E" w:rsidRPr="006C001E">
        <w:rPr>
          <w:sz w:val="24"/>
          <w:szCs w:val="24"/>
          <w:lang w:val="ro-RO"/>
        </w:rPr>
        <w:t>5</w:t>
      </w:r>
      <w:r w:rsidRPr="006C001E">
        <w:rPr>
          <w:sz w:val="24"/>
          <w:szCs w:val="24"/>
          <w:lang w:val="ro-RO"/>
        </w:rPr>
        <w:t>.0</w:t>
      </w:r>
      <w:r w:rsidR="00F86A5E" w:rsidRPr="006C001E">
        <w:rPr>
          <w:sz w:val="24"/>
          <w:szCs w:val="24"/>
          <w:lang w:val="ro-RO"/>
        </w:rPr>
        <w:t>4</w:t>
      </w:r>
      <w:r w:rsidRPr="006C001E">
        <w:rPr>
          <w:sz w:val="24"/>
          <w:szCs w:val="24"/>
          <w:lang w:val="ro-RO"/>
        </w:rPr>
        <w:t>.20</w:t>
      </w:r>
      <w:r w:rsidR="00F86A5E" w:rsidRPr="006C001E">
        <w:rPr>
          <w:sz w:val="24"/>
          <w:szCs w:val="24"/>
          <w:lang w:val="ro-RO"/>
        </w:rPr>
        <w:t>21</w:t>
      </w:r>
      <w:r w:rsidRPr="006C001E">
        <w:rPr>
          <w:sz w:val="24"/>
          <w:szCs w:val="24"/>
          <w:lang w:val="ro-RO"/>
        </w:rPr>
        <w:t>.</w:t>
      </w:r>
    </w:p>
    <w:p w:rsidR="008A095B" w:rsidRPr="006C001E" w:rsidRDefault="008A095B" w:rsidP="00D27F33">
      <w:pPr>
        <w:pStyle w:val="NormalWeb"/>
        <w:widowControl w:val="0"/>
        <w:suppressAutoHyphens/>
        <w:spacing w:line="360" w:lineRule="auto"/>
        <w:ind w:right="20" w:firstLine="720"/>
        <w:jc w:val="both"/>
        <w:rPr>
          <w:rFonts w:cs="Times New Roman"/>
          <w:lang w:val="ro-RO"/>
        </w:rPr>
      </w:pPr>
      <w:r w:rsidRPr="006C001E">
        <w:rPr>
          <w:rFonts w:cs="Times New Roman"/>
          <w:b/>
          <w:lang w:val="ro-RO"/>
        </w:rPr>
        <w:t>Dreptul material</w:t>
      </w:r>
      <w:r w:rsidRPr="006C001E">
        <w:rPr>
          <w:rFonts w:cs="Times New Roman"/>
          <w:lang w:val="ro-RO"/>
        </w:rPr>
        <w:t xml:space="preserve">: </w:t>
      </w:r>
      <w:r w:rsidR="003C1D7A" w:rsidRPr="006C001E">
        <w:rPr>
          <w:rFonts w:cs="Times New Roman"/>
          <w:lang w:val="ro-RO"/>
        </w:rPr>
        <w:t>Leg</w:t>
      </w:r>
      <w:r w:rsidR="0045291C" w:rsidRPr="006C001E">
        <w:rPr>
          <w:rFonts w:cs="Times New Roman"/>
          <w:lang w:val="ro-RO"/>
        </w:rPr>
        <w:t>ea</w:t>
      </w:r>
      <w:r w:rsidR="003C1D7A" w:rsidRPr="006C001E">
        <w:rPr>
          <w:rFonts w:cs="Times New Roman"/>
          <w:lang w:val="ro-RO"/>
        </w:rPr>
        <w:t xml:space="preserve"> nr. 544/2001 privind liberul acces la informațiile de interes public, cu modificările și completările ulterioare, H.G. nr. 123/2002 pentru aprobarea normelor metodologice de aplicare a Legii nr. 544/2001 privind liberul acces la informațiile de interes public și Leg</w:t>
      </w:r>
      <w:r w:rsidR="0045291C" w:rsidRPr="006C001E">
        <w:rPr>
          <w:rFonts w:cs="Times New Roman"/>
          <w:lang w:val="ro-RO"/>
        </w:rPr>
        <w:t>ea</w:t>
      </w:r>
      <w:r w:rsidR="003C1D7A" w:rsidRPr="006C001E">
        <w:rPr>
          <w:rFonts w:cs="Times New Roman"/>
          <w:lang w:val="ro-RO"/>
        </w:rPr>
        <w:t xml:space="preserve"> nr. 52/2003 privind transparența decizională în administrația publică, cu modificările și completările ulterioare</w:t>
      </w:r>
      <w:r w:rsidRPr="006C001E">
        <w:rPr>
          <w:rFonts w:cs="Times New Roman"/>
          <w:lang w:val="ro-RO"/>
        </w:rPr>
        <w:t>.</w:t>
      </w:r>
    </w:p>
    <w:p w:rsidR="008A095B" w:rsidRPr="006C001E" w:rsidRDefault="008A095B" w:rsidP="00D27F33">
      <w:pPr>
        <w:spacing w:line="360" w:lineRule="auto"/>
        <w:ind w:firstLine="720"/>
        <w:jc w:val="both"/>
        <w:rPr>
          <w:sz w:val="24"/>
          <w:szCs w:val="24"/>
          <w:lang w:val="ro-RO"/>
        </w:rPr>
      </w:pPr>
      <w:r w:rsidRPr="006C001E">
        <w:rPr>
          <w:b/>
          <w:sz w:val="24"/>
          <w:szCs w:val="24"/>
          <w:lang w:val="ro-RO"/>
        </w:rPr>
        <w:t>Cvorumul pentru adoptarea hotărârii:</w:t>
      </w:r>
      <w:r w:rsidRPr="006C001E">
        <w:rPr>
          <w:sz w:val="24"/>
          <w:szCs w:val="24"/>
          <w:lang w:val="ro-RO"/>
        </w:rPr>
        <w:t xml:space="preserve"> este necesar votul majorității consilierilor locali </w:t>
      </w:r>
      <w:r w:rsidR="006E4B8E">
        <w:rPr>
          <w:sz w:val="24"/>
          <w:szCs w:val="24"/>
          <w:lang w:val="ro-RO"/>
        </w:rPr>
        <w:t>in functie</w:t>
      </w:r>
      <w:bookmarkStart w:id="0" w:name="_GoBack"/>
      <w:bookmarkEnd w:id="0"/>
      <w:r w:rsidRPr="006C001E">
        <w:rPr>
          <w:sz w:val="24"/>
          <w:szCs w:val="24"/>
          <w:lang w:val="ro-RO"/>
        </w:rPr>
        <w:t>.</w:t>
      </w:r>
    </w:p>
    <w:p w:rsidR="008A095B" w:rsidRPr="006C001E" w:rsidRDefault="008A095B" w:rsidP="00D27F33">
      <w:pPr>
        <w:spacing w:line="360" w:lineRule="auto"/>
        <w:ind w:firstLine="720"/>
        <w:jc w:val="both"/>
        <w:rPr>
          <w:sz w:val="24"/>
          <w:szCs w:val="24"/>
          <w:lang w:val="ro-RO"/>
        </w:rPr>
      </w:pPr>
      <w:proofErr w:type="spellStart"/>
      <w:r w:rsidRPr="006C001E">
        <w:rPr>
          <w:sz w:val="24"/>
          <w:szCs w:val="24"/>
        </w:rPr>
        <w:t>Pentru</w:t>
      </w:r>
      <w:proofErr w:type="spellEnd"/>
      <w:r w:rsidRPr="006C001E">
        <w:rPr>
          <w:sz w:val="24"/>
          <w:szCs w:val="24"/>
        </w:rPr>
        <w:t xml:space="preserve"> </w:t>
      </w:r>
      <w:proofErr w:type="spellStart"/>
      <w:r w:rsidRPr="006C001E">
        <w:rPr>
          <w:sz w:val="24"/>
          <w:szCs w:val="24"/>
        </w:rPr>
        <w:t>realizarea</w:t>
      </w:r>
      <w:proofErr w:type="spellEnd"/>
      <w:r w:rsidRPr="006C001E">
        <w:rPr>
          <w:sz w:val="24"/>
          <w:szCs w:val="24"/>
        </w:rPr>
        <w:t xml:space="preserve"> </w:t>
      </w:r>
      <w:proofErr w:type="spellStart"/>
      <w:r w:rsidRPr="006C001E">
        <w:rPr>
          <w:sz w:val="24"/>
          <w:szCs w:val="24"/>
        </w:rPr>
        <w:t>cheltuielilor</w:t>
      </w:r>
      <w:proofErr w:type="spellEnd"/>
      <w:r w:rsidRPr="006C001E">
        <w:rPr>
          <w:sz w:val="24"/>
          <w:szCs w:val="24"/>
        </w:rPr>
        <w:t xml:space="preserve"> </w:t>
      </w:r>
      <w:proofErr w:type="spellStart"/>
      <w:r w:rsidRPr="006C001E">
        <w:rPr>
          <w:sz w:val="24"/>
          <w:szCs w:val="24"/>
        </w:rPr>
        <w:t>propuse</w:t>
      </w:r>
      <w:proofErr w:type="spellEnd"/>
      <w:r w:rsidR="00415A73" w:rsidRPr="006C001E">
        <w:rPr>
          <w:sz w:val="24"/>
          <w:szCs w:val="24"/>
        </w:rPr>
        <w:t xml:space="preserve"> cu </w:t>
      </w:r>
      <w:proofErr w:type="spellStart"/>
      <w:r w:rsidR="00415A73" w:rsidRPr="006C001E">
        <w:rPr>
          <w:sz w:val="24"/>
          <w:szCs w:val="24"/>
        </w:rPr>
        <w:t>inregistrarea</w:t>
      </w:r>
      <w:proofErr w:type="spellEnd"/>
      <w:r w:rsidR="00415A73" w:rsidRPr="006C001E">
        <w:rPr>
          <w:sz w:val="24"/>
          <w:szCs w:val="24"/>
        </w:rPr>
        <w:t xml:space="preserve"> </w:t>
      </w:r>
      <w:proofErr w:type="spellStart"/>
      <w:r w:rsidR="00415A73" w:rsidRPr="006C001E">
        <w:rPr>
          <w:sz w:val="24"/>
          <w:szCs w:val="24"/>
        </w:rPr>
        <w:t>sedintelor</w:t>
      </w:r>
      <w:proofErr w:type="spellEnd"/>
      <w:r w:rsidR="00415A73" w:rsidRPr="006C001E">
        <w:rPr>
          <w:sz w:val="24"/>
          <w:szCs w:val="24"/>
        </w:rPr>
        <w:t xml:space="preserve"> </w:t>
      </w:r>
      <w:proofErr w:type="spellStart"/>
      <w:r w:rsidR="00415A73" w:rsidRPr="006C001E">
        <w:rPr>
          <w:sz w:val="24"/>
          <w:szCs w:val="24"/>
        </w:rPr>
        <w:t>consiliului</w:t>
      </w:r>
      <w:proofErr w:type="spellEnd"/>
      <w:r w:rsidR="00415A73" w:rsidRPr="006C001E">
        <w:rPr>
          <w:sz w:val="24"/>
          <w:szCs w:val="24"/>
        </w:rPr>
        <w:t xml:space="preserve"> local </w:t>
      </w:r>
      <w:proofErr w:type="spellStart"/>
      <w:r w:rsidR="00415A73" w:rsidRPr="006C001E">
        <w:rPr>
          <w:sz w:val="24"/>
          <w:szCs w:val="24"/>
        </w:rPr>
        <w:t>Boita</w:t>
      </w:r>
      <w:proofErr w:type="spellEnd"/>
      <w:r w:rsidR="00B409E7" w:rsidRPr="006C001E">
        <w:rPr>
          <w:sz w:val="24"/>
          <w:szCs w:val="24"/>
        </w:rPr>
        <w:t xml:space="preserve">, in </w:t>
      </w:r>
      <w:proofErr w:type="spellStart"/>
      <w:r w:rsidR="00B409E7" w:rsidRPr="006C001E">
        <w:rPr>
          <w:sz w:val="24"/>
          <w:szCs w:val="24"/>
        </w:rPr>
        <w:t>cazul</w:t>
      </w:r>
      <w:proofErr w:type="spellEnd"/>
      <w:r w:rsidR="00B409E7" w:rsidRPr="006C001E">
        <w:rPr>
          <w:sz w:val="24"/>
          <w:szCs w:val="24"/>
        </w:rPr>
        <w:t xml:space="preserve"> in care </w:t>
      </w:r>
      <w:proofErr w:type="spellStart"/>
      <w:r w:rsidR="00B409E7" w:rsidRPr="006C001E">
        <w:rPr>
          <w:sz w:val="24"/>
          <w:szCs w:val="24"/>
        </w:rPr>
        <w:t>acest</w:t>
      </w:r>
      <w:proofErr w:type="spellEnd"/>
      <w:r w:rsidR="00B409E7" w:rsidRPr="006C001E">
        <w:rPr>
          <w:sz w:val="24"/>
          <w:szCs w:val="24"/>
        </w:rPr>
        <w:t xml:space="preserve"> </w:t>
      </w:r>
      <w:proofErr w:type="spellStart"/>
      <w:r w:rsidR="00B409E7" w:rsidRPr="006C001E">
        <w:rPr>
          <w:sz w:val="24"/>
          <w:szCs w:val="24"/>
        </w:rPr>
        <w:t>lucru</w:t>
      </w:r>
      <w:proofErr w:type="spellEnd"/>
      <w:r w:rsidR="00B409E7" w:rsidRPr="006C001E">
        <w:rPr>
          <w:sz w:val="24"/>
          <w:szCs w:val="24"/>
        </w:rPr>
        <w:t xml:space="preserve"> se </w:t>
      </w:r>
      <w:proofErr w:type="spellStart"/>
      <w:proofErr w:type="gramStart"/>
      <w:r w:rsidR="00B409E7" w:rsidRPr="006C001E">
        <w:rPr>
          <w:sz w:val="24"/>
          <w:szCs w:val="24"/>
        </w:rPr>
        <w:t>va</w:t>
      </w:r>
      <w:proofErr w:type="spellEnd"/>
      <w:proofErr w:type="gramEnd"/>
      <w:r w:rsidR="00B409E7" w:rsidRPr="006C001E">
        <w:rPr>
          <w:sz w:val="24"/>
          <w:szCs w:val="24"/>
        </w:rPr>
        <w:t xml:space="preserve"> </w:t>
      </w:r>
      <w:proofErr w:type="spellStart"/>
      <w:r w:rsidR="00B409E7" w:rsidRPr="006C001E">
        <w:rPr>
          <w:sz w:val="24"/>
          <w:szCs w:val="24"/>
        </w:rPr>
        <w:t>efectua</w:t>
      </w:r>
      <w:proofErr w:type="spellEnd"/>
      <w:r w:rsidR="00B409E7" w:rsidRPr="006C001E">
        <w:rPr>
          <w:sz w:val="24"/>
          <w:szCs w:val="24"/>
        </w:rPr>
        <w:t xml:space="preserve"> cu </w:t>
      </w:r>
      <w:r w:rsidR="00E705A0" w:rsidRPr="006C001E">
        <w:rPr>
          <w:sz w:val="24"/>
          <w:szCs w:val="24"/>
        </w:rPr>
        <w:t xml:space="preserve">o firma </w:t>
      </w:r>
      <w:proofErr w:type="spellStart"/>
      <w:r w:rsidR="00E705A0" w:rsidRPr="006C001E">
        <w:rPr>
          <w:sz w:val="24"/>
          <w:szCs w:val="24"/>
        </w:rPr>
        <w:t>specializata</w:t>
      </w:r>
      <w:proofErr w:type="spellEnd"/>
      <w:r w:rsidR="00B409E7" w:rsidRPr="006C001E">
        <w:rPr>
          <w:sz w:val="24"/>
          <w:szCs w:val="24"/>
        </w:rPr>
        <w:t>,</w:t>
      </w:r>
      <w:r w:rsidRPr="006C001E">
        <w:rPr>
          <w:sz w:val="24"/>
          <w:szCs w:val="24"/>
        </w:rPr>
        <w:t xml:space="preserve"> </w:t>
      </w:r>
      <w:proofErr w:type="spellStart"/>
      <w:r w:rsidRPr="006C001E">
        <w:rPr>
          <w:sz w:val="24"/>
          <w:szCs w:val="24"/>
        </w:rPr>
        <w:t>este</w:t>
      </w:r>
      <w:proofErr w:type="spellEnd"/>
      <w:r w:rsidRPr="006C001E">
        <w:rPr>
          <w:sz w:val="24"/>
          <w:szCs w:val="24"/>
        </w:rPr>
        <w:t xml:space="preserve"> </w:t>
      </w:r>
      <w:proofErr w:type="spellStart"/>
      <w:r w:rsidRPr="006C001E">
        <w:rPr>
          <w:sz w:val="24"/>
          <w:szCs w:val="24"/>
        </w:rPr>
        <w:t>necesar</w:t>
      </w:r>
      <w:proofErr w:type="spellEnd"/>
      <w:r w:rsidRPr="006C001E">
        <w:rPr>
          <w:sz w:val="24"/>
          <w:szCs w:val="24"/>
        </w:rPr>
        <w:t xml:space="preserve"> ca </w:t>
      </w:r>
      <w:proofErr w:type="spellStart"/>
      <w:r w:rsidRPr="006C001E">
        <w:rPr>
          <w:sz w:val="24"/>
          <w:szCs w:val="24"/>
        </w:rPr>
        <w:t>acestea</w:t>
      </w:r>
      <w:proofErr w:type="spellEnd"/>
      <w:r w:rsidRPr="006C001E">
        <w:rPr>
          <w:sz w:val="24"/>
          <w:szCs w:val="24"/>
        </w:rPr>
        <w:t xml:space="preserve"> </w:t>
      </w:r>
      <w:proofErr w:type="spellStart"/>
      <w:r w:rsidRPr="006C001E">
        <w:rPr>
          <w:sz w:val="24"/>
          <w:szCs w:val="24"/>
        </w:rPr>
        <w:t>sa</w:t>
      </w:r>
      <w:proofErr w:type="spellEnd"/>
      <w:r w:rsidRPr="006C001E">
        <w:rPr>
          <w:sz w:val="24"/>
          <w:szCs w:val="24"/>
        </w:rPr>
        <w:t xml:space="preserve"> fie </w:t>
      </w:r>
      <w:proofErr w:type="spellStart"/>
      <w:r w:rsidRPr="006C001E">
        <w:rPr>
          <w:sz w:val="24"/>
          <w:szCs w:val="24"/>
        </w:rPr>
        <w:t>cuprinse</w:t>
      </w:r>
      <w:proofErr w:type="spellEnd"/>
      <w:r w:rsidRPr="006C001E">
        <w:rPr>
          <w:sz w:val="24"/>
          <w:szCs w:val="24"/>
        </w:rPr>
        <w:t xml:space="preserve"> </w:t>
      </w:r>
      <w:proofErr w:type="spellStart"/>
      <w:r w:rsidRPr="006C001E">
        <w:rPr>
          <w:sz w:val="24"/>
          <w:szCs w:val="24"/>
        </w:rPr>
        <w:t>în</w:t>
      </w:r>
      <w:proofErr w:type="spellEnd"/>
      <w:r w:rsidR="00415A73" w:rsidRPr="006C001E">
        <w:rPr>
          <w:sz w:val="24"/>
          <w:szCs w:val="24"/>
        </w:rPr>
        <w:t xml:space="preserve"> </w:t>
      </w:r>
      <w:proofErr w:type="spellStart"/>
      <w:r w:rsidR="00415A73" w:rsidRPr="006C001E">
        <w:rPr>
          <w:sz w:val="24"/>
          <w:szCs w:val="24"/>
        </w:rPr>
        <w:t>bugetul</w:t>
      </w:r>
      <w:proofErr w:type="spellEnd"/>
      <w:r w:rsidR="00415A73" w:rsidRPr="006C001E">
        <w:rPr>
          <w:sz w:val="24"/>
          <w:szCs w:val="24"/>
        </w:rPr>
        <w:t xml:space="preserve"> local al </w:t>
      </w:r>
      <w:proofErr w:type="spellStart"/>
      <w:r w:rsidR="00415A73" w:rsidRPr="006C001E">
        <w:rPr>
          <w:sz w:val="24"/>
          <w:szCs w:val="24"/>
        </w:rPr>
        <w:t>comunei</w:t>
      </w:r>
      <w:proofErr w:type="spellEnd"/>
      <w:r w:rsidR="00415A73" w:rsidRPr="006C001E">
        <w:rPr>
          <w:sz w:val="24"/>
          <w:szCs w:val="24"/>
        </w:rPr>
        <w:t xml:space="preserve"> </w:t>
      </w:r>
      <w:proofErr w:type="spellStart"/>
      <w:r w:rsidR="00415A73" w:rsidRPr="006C001E">
        <w:rPr>
          <w:sz w:val="24"/>
          <w:szCs w:val="24"/>
        </w:rPr>
        <w:t>Boita</w:t>
      </w:r>
      <w:proofErr w:type="spellEnd"/>
      <w:r w:rsidR="00AA0A9B" w:rsidRPr="006C001E">
        <w:rPr>
          <w:sz w:val="24"/>
          <w:szCs w:val="24"/>
        </w:rPr>
        <w:t>.</w:t>
      </w:r>
    </w:p>
    <w:p w:rsidR="00B409E7" w:rsidRPr="006C001E" w:rsidRDefault="00F86A5E" w:rsidP="00D27F33">
      <w:pPr>
        <w:spacing w:line="360" w:lineRule="auto"/>
        <w:ind w:firstLine="720"/>
        <w:jc w:val="both"/>
        <w:rPr>
          <w:bCs/>
          <w:sz w:val="24"/>
          <w:szCs w:val="24"/>
        </w:rPr>
      </w:pPr>
      <w:r w:rsidRPr="006C001E">
        <w:rPr>
          <w:sz w:val="24"/>
          <w:szCs w:val="24"/>
          <w:lang w:val="ro-RO"/>
        </w:rPr>
        <w:t xml:space="preserve">Documentele care urmeaza sa fie publicate pe pagina de internet a comunei Boita vor </w:t>
      </w:r>
      <w:r w:rsidR="00B409E7" w:rsidRPr="006C001E">
        <w:rPr>
          <w:sz w:val="24"/>
          <w:szCs w:val="24"/>
          <w:lang w:val="ro-RO"/>
        </w:rPr>
        <w:t xml:space="preserve">avea in vedere </w:t>
      </w:r>
      <w:r w:rsidR="00415A73" w:rsidRPr="006C001E">
        <w:rPr>
          <w:sz w:val="24"/>
          <w:szCs w:val="24"/>
          <w:lang w:val="ro-RO"/>
        </w:rPr>
        <w:t xml:space="preserve">respectarea prevederilor </w:t>
      </w:r>
      <w:proofErr w:type="spellStart"/>
      <w:r w:rsidR="0045291C" w:rsidRPr="006C001E">
        <w:rPr>
          <w:sz w:val="24"/>
          <w:szCs w:val="24"/>
        </w:rPr>
        <w:t>Regulamentului</w:t>
      </w:r>
      <w:proofErr w:type="spellEnd"/>
      <w:r w:rsidR="0045291C" w:rsidRPr="006C001E">
        <w:rPr>
          <w:sz w:val="24"/>
          <w:szCs w:val="24"/>
        </w:rPr>
        <w:t xml:space="preserve"> </w:t>
      </w:r>
      <w:r w:rsidR="00B409E7" w:rsidRPr="006C001E">
        <w:rPr>
          <w:sz w:val="24"/>
          <w:szCs w:val="24"/>
        </w:rPr>
        <w:t xml:space="preserve">(UE) 2016/679 AL PARLAMENTULUI EUROPEAN ŞI AL CONSILIULUI </w:t>
      </w:r>
      <w:proofErr w:type="spellStart"/>
      <w:r w:rsidR="00B409E7" w:rsidRPr="006C001E">
        <w:rPr>
          <w:bCs/>
          <w:sz w:val="24"/>
          <w:szCs w:val="24"/>
        </w:rPr>
        <w:t>privind</w:t>
      </w:r>
      <w:proofErr w:type="spellEnd"/>
      <w:r w:rsidR="00B409E7" w:rsidRPr="006C001E">
        <w:rPr>
          <w:bCs/>
          <w:sz w:val="24"/>
          <w:szCs w:val="24"/>
        </w:rPr>
        <w:t xml:space="preserve"> </w:t>
      </w:r>
      <w:proofErr w:type="spellStart"/>
      <w:r w:rsidR="00B409E7" w:rsidRPr="006C001E">
        <w:rPr>
          <w:bCs/>
          <w:sz w:val="24"/>
          <w:szCs w:val="24"/>
        </w:rPr>
        <w:t>protecţia</w:t>
      </w:r>
      <w:proofErr w:type="spellEnd"/>
      <w:r w:rsidR="00B409E7" w:rsidRPr="006C001E">
        <w:rPr>
          <w:bCs/>
          <w:sz w:val="24"/>
          <w:szCs w:val="24"/>
        </w:rPr>
        <w:t xml:space="preserve"> </w:t>
      </w:r>
      <w:proofErr w:type="spellStart"/>
      <w:r w:rsidR="00B409E7" w:rsidRPr="006C001E">
        <w:rPr>
          <w:bCs/>
          <w:sz w:val="24"/>
          <w:szCs w:val="24"/>
        </w:rPr>
        <w:t>persoanelor</w:t>
      </w:r>
      <w:proofErr w:type="spellEnd"/>
      <w:r w:rsidR="00B409E7" w:rsidRPr="006C001E">
        <w:rPr>
          <w:bCs/>
          <w:sz w:val="24"/>
          <w:szCs w:val="24"/>
        </w:rPr>
        <w:t xml:space="preserve"> </w:t>
      </w:r>
      <w:proofErr w:type="spellStart"/>
      <w:r w:rsidR="00B409E7" w:rsidRPr="006C001E">
        <w:rPr>
          <w:bCs/>
          <w:sz w:val="24"/>
          <w:szCs w:val="24"/>
        </w:rPr>
        <w:t>fizice</w:t>
      </w:r>
      <w:proofErr w:type="spellEnd"/>
      <w:r w:rsidR="00B409E7" w:rsidRPr="006C001E">
        <w:rPr>
          <w:bCs/>
          <w:sz w:val="24"/>
          <w:szCs w:val="24"/>
        </w:rPr>
        <w:t xml:space="preserve"> </w:t>
      </w:r>
      <w:proofErr w:type="spellStart"/>
      <w:r w:rsidR="00B409E7" w:rsidRPr="006C001E">
        <w:rPr>
          <w:bCs/>
          <w:sz w:val="24"/>
          <w:szCs w:val="24"/>
        </w:rPr>
        <w:t>în</w:t>
      </w:r>
      <w:proofErr w:type="spellEnd"/>
      <w:r w:rsidR="00B409E7" w:rsidRPr="006C001E">
        <w:rPr>
          <w:bCs/>
          <w:sz w:val="24"/>
          <w:szCs w:val="24"/>
        </w:rPr>
        <w:t xml:space="preserve"> </w:t>
      </w:r>
      <w:proofErr w:type="spellStart"/>
      <w:r w:rsidR="00B409E7" w:rsidRPr="006C001E">
        <w:rPr>
          <w:bCs/>
          <w:sz w:val="24"/>
          <w:szCs w:val="24"/>
        </w:rPr>
        <w:t>ceea</w:t>
      </w:r>
      <w:proofErr w:type="spellEnd"/>
      <w:r w:rsidR="00B409E7" w:rsidRPr="006C001E">
        <w:rPr>
          <w:bCs/>
          <w:sz w:val="24"/>
          <w:szCs w:val="24"/>
        </w:rPr>
        <w:t xml:space="preserve"> </w:t>
      </w:r>
      <w:proofErr w:type="spellStart"/>
      <w:r w:rsidR="00B409E7" w:rsidRPr="006C001E">
        <w:rPr>
          <w:bCs/>
          <w:sz w:val="24"/>
          <w:szCs w:val="24"/>
        </w:rPr>
        <w:t>ce</w:t>
      </w:r>
      <w:proofErr w:type="spellEnd"/>
      <w:r w:rsidR="00B409E7" w:rsidRPr="006C001E">
        <w:rPr>
          <w:bCs/>
          <w:sz w:val="24"/>
          <w:szCs w:val="24"/>
        </w:rPr>
        <w:t xml:space="preserve"> </w:t>
      </w:r>
      <w:proofErr w:type="spellStart"/>
      <w:r w:rsidR="00B409E7" w:rsidRPr="006C001E">
        <w:rPr>
          <w:bCs/>
          <w:sz w:val="24"/>
          <w:szCs w:val="24"/>
        </w:rPr>
        <w:t>priveşte</w:t>
      </w:r>
      <w:proofErr w:type="spellEnd"/>
      <w:r w:rsidR="00B409E7" w:rsidRPr="006C001E">
        <w:rPr>
          <w:bCs/>
          <w:sz w:val="24"/>
          <w:szCs w:val="24"/>
        </w:rPr>
        <w:t xml:space="preserve"> </w:t>
      </w:r>
      <w:proofErr w:type="spellStart"/>
      <w:r w:rsidR="00B409E7" w:rsidRPr="006C001E">
        <w:rPr>
          <w:bCs/>
          <w:sz w:val="24"/>
          <w:szCs w:val="24"/>
        </w:rPr>
        <w:t>prelucrarea</w:t>
      </w:r>
      <w:proofErr w:type="spellEnd"/>
      <w:r w:rsidR="00B409E7" w:rsidRPr="006C001E">
        <w:rPr>
          <w:bCs/>
          <w:sz w:val="24"/>
          <w:szCs w:val="24"/>
        </w:rPr>
        <w:t xml:space="preserve"> </w:t>
      </w:r>
      <w:proofErr w:type="spellStart"/>
      <w:r w:rsidR="00B409E7" w:rsidRPr="006C001E">
        <w:rPr>
          <w:bCs/>
          <w:sz w:val="24"/>
          <w:szCs w:val="24"/>
        </w:rPr>
        <w:t>datelor</w:t>
      </w:r>
      <w:proofErr w:type="spellEnd"/>
      <w:r w:rsidR="00B409E7" w:rsidRPr="006C001E">
        <w:rPr>
          <w:bCs/>
          <w:sz w:val="24"/>
          <w:szCs w:val="24"/>
        </w:rPr>
        <w:t xml:space="preserve"> cu </w:t>
      </w:r>
      <w:proofErr w:type="spellStart"/>
      <w:r w:rsidR="00B409E7" w:rsidRPr="006C001E">
        <w:rPr>
          <w:bCs/>
          <w:sz w:val="24"/>
          <w:szCs w:val="24"/>
        </w:rPr>
        <w:t>caracter</w:t>
      </w:r>
      <w:proofErr w:type="spellEnd"/>
      <w:r w:rsidR="00B409E7" w:rsidRPr="006C001E">
        <w:rPr>
          <w:bCs/>
          <w:sz w:val="24"/>
          <w:szCs w:val="24"/>
        </w:rPr>
        <w:t xml:space="preserve"> personal </w:t>
      </w:r>
      <w:proofErr w:type="spellStart"/>
      <w:r w:rsidR="00B409E7" w:rsidRPr="006C001E">
        <w:rPr>
          <w:bCs/>
          <w:sz w:val="24"/>
          <w:szCs w:val="24"/>
        </w:rPr>
        <w:t>şi</w:t>
      </w:r>
      <w:proofErr w:type="spellEnd"/>
      <w:r w:rsidR="00B409E7" w:rsidRPr="006C001E">
        <w:rPr>
          <w:bCs/>
          <w:sz w:val="24"/>
          <w:szCs w:val="24"/>
        </w:rPr>
        <w:t xml:space="preserve"> </w:t>
      </w:r>
      <w:proofErr w:type="spellStart"/>
      <w:r w:rsidR="00B409E7" w:rsidRPr="006C001E">
        <w:rPr>
          <w:bCs/>
          <w:sz w:val="24"/>
          <w:szCs w:val="24"/>
        </w:rPr>
        <w:t>privind</w:t>
      </w:r>
      <w:proofErr w:type="spellEnd"/>
      <w:r w:rsidR="00B409E7" w:rsidRPr="006C001E">
        <w:rPr>
          <w:bCs/>
          <w:sz w:val="24"/>
          <w:szCs w:val="24"/>
        </w:rPr>
        <w:t xml:space="preserve"> </w:t>
      </w:r>
      <w:proofErr w:type="spellStart"/>
      <w:r w:rsidR="00B409E7" w:rsidRPr="006C001E">
        <w:rPr>
          <w:bCs/>
          <w:sz w:val="24"/>
          <w:szCs w:val="24"/>
        </w:rPr>
        <w:t>libera</w:t>
      </w:r>
      <w:proofErr w:type="spellEnd"/>
      <w:r w:rsidR="00B409E7" w:rsidRPr="006C001E">
        <w:rPr>
          <w:bCs/>
          <w:sz w:val="24"/>
          <w:szCs w:val="24"/>
        </w:rPr>
        <w:t xml:space="preserve"> </w:t>
      </w:r>
      <w:proofErr w:type="spellStart"/>
      <w:r w:rsidR="00B409E7" w:rsidRPr="006C001E">
        <w:rPr>
          <w:bCs/>
          <w:sz w:val="24"/>
          <w:szCs w:val="24"/>
        </w:rPr>
        <w:t>circulaţie</w:t>
      </w:r>
      <w:proofErr w:type="spellEnd"/>
      <w:r w:rsidR="00B409E7" w:rsidRPr="006C001E">
        <w:rPr>
          <w:bCs/>
          <w:sz w:val="24"/>
          <w:szCs w:val="24"/>
        </w:rPr>
        <w:t xml:space="preserve"> a </w:t>
      </w:r>
      <w:proofErr w:type="spellStart"/>
      <w:r w:rsidR="00B409E7" w:rsidRPr="006C001E">
        <w:rPr>
          <w:bCs/>
          <w:sz w:val="24"/>
          <w:szCs w:val="24"/>
        </w:rPr>
        <w:t>acestor</w:t>
      </w:r>
      <w:proofErr w:type="spellEnd"/>
      <w:r w:rsidR="00B409E7" w:rsidRPr="006C001E">
        <w:rPr>
          <w:bCs/>
          <w:sz w:val="24"/>
          <w:szCs w:val="24"/>
        </w:rPr>
        <w:t xml:space="preserve"> date </w:t>
      </w:r>
      <w:proofErr w:type="spellStart"/>
      <w:r w:rsidR="00B409E7" w:rsidRPr="006C001E">
        <w:rPr>
          <w:bCs/>
          <w:sz w:val="24"/>
          <w:szCs w:val="24"/>
        </w:rPr>
        <w:t>şi</w:t>
      </w:r>
      <w:proofErr w:type="spellEnd"/>
      <w:r w:rsidR="00B409E7" w:rsidRPr="006C001E">
        <w:rPr>
          <w:bCs/>
          <w:sz w:val="24"/>
          <w:szCs w:val="24"/>
        </w:rPr>
        <w:t xml:space="preserve"> de </w:t>
      </w:r>
      <w:proofErr w:type="spellStart"/>
      <w:r w:rsidR="00B409E7" w:rsidRPr="006C001E">
        <w:rPr>
          <w:bCs/>
          <w:sz w:val="24"/>
          <w:szCs w:val="24"/>
        </w:rPr>
        <w:t>abrogare</w:t>
      </w:r>
      <w:proofErr w:type="spellEnd"/>
      <w:r w:rsidR="00B409E7" w:rsidRPr="006C001E">
        <w:rPr>
          <w:bCs/>
          <w:sz w:val="24"/>
          <w:szCs w:val="24"/>
        </w:rPr>
        <w:t xml:space="preserve"> a </w:t>
      </w:r>
      <w:hyperlink r:id="rId8" w:history="1">
        <w:proofErr w:type="spellStart"/>
        <w:r w:rsidR="00B409E7" w:rsidRPr="006C001E">
          <w:rPr>
            <w:rStyle w:val="Hyperlink"/>
            <w:bCs/>
            <w:sz w:val="24"/>
            <w:szCs w:val="24"/>
          </w:rPr>
          <w:t>Directivei</w:t>
        </w:r>
        <w:proofErr w:type="spellEnd"/>
        <w:r w:rsidR="00B409E7" w:rsidRPr="006C001E">
          <w:rPr>
            <w:rStyle w:val="Hyperlink"/>
            <w:bCs/>
            <w:sz w:val="24"/>
            <w:szCs w:val="24"/>
          </w:rPr>
          <w:t xml:space="preserve"> 95/46/CE</w:t>
        </w:r>
      </w:hyperlink>
      <w:r w:rsidR="00B409E7" w:rsidRPr="006C001E">
        <w:rPr>
          <w:bCs/>
          <w:sz w:val="24"/>
          <w:szCs w:val="24"/>
        </w:rPr>
        <w:t xml:space="preserve"> (</w:t>
      </w:r>
      <w:proofErr w:type="spellStart"/>
      <w:r w:rsidR="00B409E7" w:rsidRPr="006C001E">
        <w:rPr>
          <w:bCs/>
          <w:sz w:val="24"/>
          <w:szCs w:val="24"/>
        </w:rPr>
        <w:t>Regulamentul</w:t>
      </w:r>
      <w:proofErr w:type="spellEnd"/>
      <w:r w:rsidR="00B409E7" w:rsidRPr="006C001E">
        <w:rPr>
          <w:bCs/>
          <w:sz w:val="24"/>
          <w:szCs w:val="24"/>
        </w:rPr>
        <w:t xml:space="preserve"> general </w:t>
      </w:r>
      <w:proofErr w:type="spellStart"/>
      <w:r w:rsidR="00B409E7" w:rsidRPr="006C001E">
        <w:rPr>
          <w:bCs/>
          <w:sz w:val="24"/>
          <w:szCs w:val="24"/>
        </w:rPr>
        <w:t>privind</w:t>
      </w:r>
      <w:proofErr w:type="spellEnd"/>
      <w:r w:rsidR="00B409E7" w:rsidRPr="006C001E">
        <w:rPr>
          <w:bCs/>
          <w:sz w:val="24"/>
          <w:szCs w:val="24"/>
        </w:rPr>
        <w:t xml:space="preserve"> </w:t>
      </w:r>
      <w:proofErr w:type="spellStart"/>
      <w:r w:rsidR="00B409E7" w:rsidRPr="006C001E">
        <w:rPr>
          <w:bCs/>
          <w:sz w:val="24"/>
          <w:szCs w:val="24"/>
        </w:rPr>
        <w:t>protecţia</w:t>
      </w:r>
      <w:proofErr w:type="spellEnd"/>
      <w:r w:rsidR="00B409E7" w:rsidRPr="006C001E">
        <w:rPr>
          <w:bCs/>
          <w:sz w:val="24"/>
          <w:szCs w:val="24"/>
        </w:rPr>
        <w:t xml:space="preserve"> </w:t>
      </w:r>
      <w:proofErr w:type="spellStart"/>
      <w:r w:rsidR="00B409E7" w:rsidRPr="006C001E">
        <w:rPr>
          <w:bCs/>
          <w:sz w:val="24"/>
          <w:szCs w:val="24"/>
        </w:rPr>
        <w:t>datelor</w:t>
      </w:r>
      <w:proofErr w:type="spellEnd"/>
      <w:r w:rsidR="00B409E7" w:rsidRPr="006C001E">
        <w:rPr>
          <w:bCs/>
          <w:sz w:val="24"/>
          <w:szCs w:val="24"/>
        </w:rPr>
        <w:t>).</w:t>
      </w:r>
    </w:p>
    <w:p w:rsidR="00E705A0" w:rsidRDefault="00E705A0" w:rsidP="00D27F33">
      <w:pPr>
        <w:spacing w:line="360" w:lineRule="auto"/>
        <w:ind w:firstLine="720"/>
        <w:jc w:val="both"/>
        <w:rPr>
          <w:bCs/>
          <w:sz w:val="24"/>
          <w:szCs w:val="24"/>
        </w:rPr>
      </w:pPr>
      <w:proofErr w:type="spellStart"/>
      <w:proofErr w:type="gramStart"/>
      <w:r w:rsidRPr="006C001E">
        <w:rPr>
          <w:bCs/>
          <w:sz w:val="24"/>
          <w:szCs w:val="24"/>
        </w:rPr>
        <w:t>Achizitiile</w:t>
      </w:r>
      <w:proofErr w:type="spellEnd"/>
      <w:r w:rsidRPr="006C001E">
        <w:rPr>
          <w:bCs/>
          <w:sz w:val="24"/>
          <w:szCs w:val="24"/>
        </w:rPr>
        <w:t xml:space="preserve"> </w:t>
      </w:r>
      <w:proofErr w:type="spellStart"/>
      <w:r w:rsidRPr="006C001E">
        <w:rPr>
          <w:bCs/>
          <w:sz w:val="24"/>
          <w:szCs w:val="24"/>
        </w:rPr>
        <w:t>publice</w:t>
      </w:r>
      <w:proofErr w:type="spellEnd"/>
      <w:r w:rsidRPr="006C001E">
        <w:rPr>
          <w:bCs/>
          <w:sz w:val="24"/>
          <w:szCs w:val="24"/>
        </w:rPr>
        <w:t xml:space="preserve"> de la </w:t>
      </w:r>
      <w:proofErr w:type="spellStart"/>
      <w:r w:rsidRPr="006C001E">
        <w:rPr>
          <w:bCs/>
          <w:sz w:val="24"/>
          <w:szCs w:val="24"/>
        </w:rPr>
        <w:t>nivelul</w:t>
      </w:r>
      <w:proofErr w:type="spellEnd"/>
      <w:r w:rsidRPr="006C001E">
        <w:rPr>
          <w:bCs/>
          <w:sz w:val="24"/>
          <w:szCs w:val="24"/>
        </w:rPr>
        <w:t xml:space="preserve"> </w:t>
      </w:r>
      <w:proofErr w:type="spellStart"/>
      <w:r w:rsidRPr="006C001E">
        <w:rPr>
          <w:bCs/>
          <w:sz w:val="24"/>
          <w:szCs w:val="24"/>
        </w:rPr>
        <w:t>comunei</w:t>
      </w:r>
      <w:proofErr w:type="spellEnd"/>
      <w:r w:rsidRPr="006C001E">
        <w:rPr>
          <w:bCs/>
          <w:sz w:val="24"/>
          <w:szCs w:val="24"/>
        </w:rPr>
        <w:t xml:space="preserve"> </w:t>
      </w:r>
      <w:proofErr w:type="spellStart"/>
      <w:r w:rsidRPr="006C001E">
        <w:rPr>
          <w:bCs/>
          <w:sz w:val="24"/>
          <w:szCs w:val="24"/>
        </w:rPr>
        <w:t>Boita</w:t>
      </w:r>
      <w:proofErr w:type="spellEnd"/>
      <w:r w:rsidR="007C5E04">
        <w:rPr>
          <w:bCs/>
          <w:sz w:val="24"/>
          <w:szCs w:val="24"/>
        </w:rPr>
        <w:t xml:space="preserve"> </w:t>
      </w:r>
      <w:r w:rsidRPr="006C001E">
        <w:rPr>
          <w:bCs/>
          <w:sz w:val="24"/>
          <w:szCs w:val="24"/>
        </w:rPr>
        <w:t xml:space="preserve">se </w:t>
      </w:r>
      <w:proofErr w:type="spellStart"/>
      <w:r w:rsidRPr="006C001E">
        <w:rPr>
          <w:bCs/>
          <w:sz w:val="24"/>
          <w:szCs w:val="24"/>
        </w:rPr>
        <w:t>efectueaza</w:t>
      </w:r>
      <w:proofErr w:type="spellEnd"/>
      <w:r w:rsidRPr="006C001E">
        <w:rPr>
          <w:bCs/>
          <w:sz w:val="24"/>
          <w:szCs w:val="24"/>
        </w:rPr>
        <w:t xml:space="preserve"> in </w:t>
      </w:r>
      <w:proofErr w:type="spellStart"/>
      <w:r w:rsidRPr="006C001E">
        <w:rPr>
          <w:bCs/>
          <w:sz w:val="24"/>
          <w:szCs w:val="24"/>
        </w:rPr>
        <w:t>conformitate</w:t>
      </w:r>
      <w:proofErr w:type="spellEnd"/>
      <w:r w:rsidRPr="006C001E">
        <w:rPr>
          <w:bCs/>
          <w:sz w:val="24"/>
          <w:szCs w:val="24"/>
        </w:rPr>
        <w:t xml:space="preserve"> cu </w:t>
      </w:r>
      <w:proofErr w:type="spellStart"/>
      <w:r w:rsidRPr="006C001E">
        <w:rPr>
          <w:bCs/>
          <w:sz w:val="24"/>
          <w:szCs w:val="24"/>
        </w:rPr>
        <w:t>prevederile</w:t>
      </w:r>
      <w:proofErr w:type="spellEnd"/>
      <w:r w:rsidRPr="006C001E">
        <w:rPr>
          <w:bCs/>
          <w:sz w:val="24"/>
          <w:szCs w:val="24"/>
        </w:rPr>
        <w:t xml:space="preserve"> </w:t>
      </w:r>
      <w:r w:rsidR="001873AE" w:rsidRPr="006C001E">
        <w:rPr>
          <w:bCs/>
          <w:sz w:val="24"/>
          <w:szCs w:val="24"/>
        </w:rPr>
        <w:t>art.</w:t>
      </w:r>
      <w:proofErr w:type="gramEnd"/>
      <w:r w:rsidR="001873AE" w:rsidRPr="006C001E">
        <w:rPr>
          <w:bCs/>
          <w:sz w:val="24"/>
          <w:szCs w:val="24"/>
        </w:rPr>
        <w:t xml:space="preserve"> 2, </w:t>
      </w:r>
      <w:proofErr w:type="spellStart"/>
      <w:r w:rsidR="001873AE" w:rsidRPr="006C001E">
        <w:rPr>
          <w:bCs/>
          <w:sz w:val="24"/>
          <w:szCs w:val="24"/>
        </w:rPr>
        <w:t>alin</w:t>
      </w:r>
      <w:proofErr w:type="spellEnd"/>
      <w:proofErr w:type="gramStart"/>
      <w:r w:rsidR="001873AE" w:rsidRPr="006C001E">
        <w:rPr>
          <w:bCs/>
          <w:sz w:val="24"/>
          <w:szCs w:val="24"/>
        </w:rPr>
        <w:t>.(</w:t>
      </w:r>
      <w:proofErr w:type="gramEnd"/>
      <w:r w:rsidR="001873AE" w:rsidRPr="006C001E">
        <w:rPr>
          <w:bCs/>
          <w:sz w:val="24"/>
          <w:szCs w:val="24"/>
        </w:rPr>
        <w:t xml:space="preserve">2), lit. d) din </w:t>
      </w:r>
      <w:proofErr w:type="spellStart"/>
      <w:r w:rsidRPr="006C001E">
        <w:rPr>
          <w:bCs/>
          <w:sz w:val="24"/>
          <w:szCs w:val="24"/>
        </w:rPr>
        <w:t>Leg</w:t>
      </w:r>
      <w:r w:rsidR="001873AE" w:rsidRPr="006C001E">
        <w:rPr>
          <w:bCs/>
          <w:sz w:val="24"/>
          <w:szCs w:val="24"/>
        </w:rPr>
        <w:t>ea</w:t>
      </w:r>
      <w:proofErr w:type="spellEnd"/>
      <w:r w:rsidRPr="006C001E">
        <w:rPr>
          <w:bCs/>
          <w:sz w:val="24"/>
          <w:szCs w:val="24"/>
        </w:rPr>
        <w:t xml:space="preserve"> </w:t>
      </w:r>
      <w:proofErr w:type="spellStart"/>
      <w:r w:rsidRPr="006C001E">
        <w:rPr>
          <w:bCs/>
          <w:sz w:val="24"/>
          <w:szCs w:val="24"/>
        </w:rPr>
        <w:t>achizitiilor</w:t>
      </w:r>
      <w:proofErr w:type="spellEnd"/>
      <w:r w:rsidRPr="006C001E">
        <w:rPr>
          <w:bCs/>
          <w:sz w:val="24"/>
          <w:szCs w:val="24"/>
        </w:rPr>
        <w:t xml:space="preserve"> </w:t>
      </w:r>
      <w:proofErr w:type="spellStart"/>
      <w:r w:rsidRPr="006C001E">
        <w:rPr>
          <w:bCs/>
          <w:sz w:val="24"/>
          <w:szCs w:val="24"/>
        </w:rPr>
        <w:t>publice</w:t>
      </w:r>
      <w:proofErr w:type="spellEnd"/>
      <w:r w:rsidRPr="006C001E">
        <w:rPr>
          <w:bCs/>
          <w:sz w:val="24"/>
          <w:szCs w:val="24"/>
        </w:rPr>
        <w:t xml:space="preserve">, nr.98/2016, cu </w:t>
      </w:r>
      <w:proofErr w:type="spellStart"/>
      <w:r w:rsidRPr="006C001E">
        <w:rPr>
          <w:bCs/>
          <w:sz w:val="24"/>
          <w:szCs w:val="24"/>
        </w:rPr>
        <w:t>modificarile</w:t>
      </w:r>
      <w:proofErr w:type="spellEnd"/>
      <w:r w:rsidRPr="006C001E">
        <w:rPr>
          <w:bCs/>
          <w:sz w:val="24"/>
          <w:szCs w:val="24"/>
        </w:rPr>
        <w:t xml:space="preserve"> </w:t>
      </w:r>
      <w:proofErr w:type="spellStart"/>
      <w:r w:rsidRPr="006C001E">
        <w:rPr>
          <w:bCs/>
          <w:sz w:val="24"/>
          <w:szCs w:val="24"/>
        </w:rPr>
        <w:t>si</w:t>
      </w:r>
      <w:proofErr w:type="spellEnd"/>
      <w:r w:rsidRPr="006C001E">
        <w:rPr>
          <w:bCs/>
          <w:sz w:val="24"/>
          <w:szCs w:val="24"/>
        </w:rPr>
        <w:t xml:space="preserve"> </w:t>
      </w:r>
      <w:proofErr w:type="spellStart"/>
      <w:r w:rsidRPr="006C001E">
        <w:rPr>
          <w:bCs/>
          <w:sz w:val="24"/>
          <w:szCs w:val="24"/>
        </w:rPr>
        <w:t>completarile</w:t>
      </w:r>
      <w:proofErr w:type="spellEnd"/>
      <w:r w:rsidRPr="006C001E">
        <w:rPr>
          <w:bCs/>
          <w:sz w:val="24"/>
          <w:szCs w:val="24"/>
        </w:rPr>
        <w:t xml:space="preserve"> </w:t>
      </w:r>
      <w:proofErr w:type="spellStart"/>
      <w:r w:rsidRPr="006C001E">
        <w:rPr>
          <w:bCs/>
          <w:sz w:val="24"/>
          <w:szCs w:val="24"/>
        </w:rPr>
        <w:t>ulterioare</w:t>
      </w:r>
      <w:proofErr w:type="spellEnd"/>
      <w:r w:rsidRPr="006C001E">
        <w:rPr>
          <w:bCs/>
          <w:sz w:val="24"/>
          <w:szCs w:val="24"/>
        </w:rPr>
        <w:t xml:space="preserve">, </w:t>
      </w:r>
      <w:proofErr w:type="spellStart"/>
      <w:r w:rsidR="00E92CFD" w:rsidRPr="006C001E">
        <w:rPr>
          <w:bCs/>
          <w:sz w:val="24"/>
          <w:szCs w:val="24"/>
        </w:rPr>
        <w:t>transparenta</w:t>
      </w:r>
      <w:proofErr w:type="spellEnd"/>
      <w:r w:rsidR="00E92CFD" w:rsidRPr="006C001E">
        <w:rPr>
          <w:bCs/>
          <w:sz w:val="24"/>
          <w:szCs w:val="24"/>
        </w:rPr>
        <w:t xml:space="preserve"> </w:t>
      </w:r>
      <w:proofErr w:type="spellStart"/>
      <w:r w:rsidR="00E92CFD" w:rsidRPr="006C001E">
        <w:rPr>
          <w:bCs/>
          <w:sz w:val="24"/>
          <w:szCs w:val="24"/>
        </w:rPr>
        <w:t>acestora</w:t>
      </w:r>
      <w:proofErr w:type="spellEnd"/>
      <w:r w:rsidR="00E92CFD" w:rsidRPr="006C001E">
        <w:rPr>
          <w:bCs/>
          <w:sz w:val="24"/>
          <w:szCs w:val="24"/>
        </w:rPr>
        <w:t xml:space="preserve"> </w:t>
      </w:r>
      <w:proofErr w:type="spellStart"/>
      <w:r w:rsidR="00E92CFD" w:rsidRPr="006C001E">
        <w:rPr>
          <w:bCs/>
          <w:sz w:val="24"/>
          <w:szCs w:val="24"/>
        </w:rPr>
        <w:t>fiind</w:t>
      </w:r>
      <w:proofErr w:type="spellEnd"/>
      <w:r w:rsidR="00E92CFD" w:rsidRPr="006C001E">
        <w:rPr>
          <w:bCs/>
          <w:sz w:val="24"/>
          <w:szCs w:val="24"/>
        </w:rPr>
        <w:t xml:space="preserve"> </w:t>
      </w:r>
      <w:proofErr w:type="spellStart"/>
      <w:r w:rsidR="00102602" w:rsidRPr="006C001E">
        <w:rPr>
          <w:bCs/>
          <w:sz w:val="24"/>
          <w:szCs w:val="24"/>
        </w:rPr>
        <w:t>deja</w:t>
      </w:r>
      <w:proofErr w:type="spellEnd"/>
      <w:r w:rsidR="00102602" w:rsidRPr="006C001E">
        <w:rPr>
          <w:bCs/>
          <w:sz w:val="24"/>
          <w:szCs w:val="24"/>
        </w:rPr>
        <w:t xml:space="preserve"> </w:t>
      </w:r>
      <w:proofErr w:type="spellStart"/>
      <w:r w:rsidR="00E92CFD" w:rsidRPr="006C001E">
        <w:rPr>
          <w:bCs/>
          <w:sz w:val="24"/>
          <w:szCs w:val="24"/>
        </w:rPr>
        <w:t>asigurata</w:t>
      </w:r>
      <w:proofErr w:type="spellEnd"/>
      <w:r w:rsidR="00E92CFD" w:rsidRPr="006C001E">
        <w:rPr>
          <w:bCs/>
          <w:sz w:val="24"/>
          <w:szCs w:val="24"/>
        </w:rPr>
        <w:t xml:space="preserve"> </w:t>
      </w:r>
      <w:proofErr w:type="spellStart"/>
      <w:r w:rsidR="008B1318" w:rsidRPr="006C001E">
        <w:rPr>
          <w:bCs/>
          <w:sz w:val="24"/>
          <w:szCs w:val="24"/>
        </w:rPr>
        <w:t>p</w:t>
      </w:r>
      <w:r w:rsidR="00E92CFD" w:rsidRPr="006C001E">
        <w:rPr>
          <w:bCs/>
          <w:sz w:val="24"/>
          <w:szCs w:val="24"/>
        </w:rPr>
        <w:t>rin</w:t>
      </w:r>
      <w:proofErr w:type="spellEnd"/>
      <w:r w:rsidR="008B1318" w:rsidRPr="006C001E">
        <w:rPr>
          <w:bCs/>
          <w:sz w:val="24"/>
          <w:szCs w:val="24"/>
        </w:rPr>
        <w:t xml:space="preserve"> </w:t>
      </w:r>
      <w:proofErr w:type="spellStart"/>
      <w:r w:rsidR="00AA0A9B" w:rsidRPr="006C001E">
        <w:rPr>
          <w:bCs/>
          <w:sz w:val="24"/>
          <w:szCs w:val="24"/>
        </w:rPr>
        <w:t>publicarea</w:t>
      </w:r>
      <w:proofErr w:type="spellEnd"/>
      <w:r w:rsidR="00AA0A9B" w:rsidRPr="006C001E">
        <w:rPr>
          <w:bCs/>
          <w:sz w:val="24"/>
          <w:szCs w:val="24"/>
        </w:rPr>
        <w:t xml:space="preserve"> in </w:t>
      </w:r>
      <w:proofErr w:type="spellStart"/>
      <w:r w:rsidR="008B1318" w:rsidRPr="006C001E">
        <w:rPr>
          <w:bCs/>
          <w:sz w:val="24"/>
          <w:szCs w:val="24"/>
        </w:rPr>
        <w:t>platforma</w:t>
      </w:r>
      <w:proofErr w:type="spellEnd"/>
      <w:r w:rsidR="008B1318" w:rsidRPr="006C001E">
        <w:rPr>
          <w:bCs/>
          <w:sz w:val="24"/>
          <w:szCs w:val="24"/>
        </w:rPr>
        <w:t xml:space="preserve"> S</w:t>
      </w:r>
      <w:r w:rsidR="001873AE" w:rsidRPr="006C001E">
        <w:rPr>
          <w:bCs/>
          <w:sz w:val="24"/>
          <w:szCs w:val="24"/>
        </w:rPr>
        <w:t xml:space="preserve">EAP (SISTEM ELECTRONIC DE ACHIZITII PUBLICE), care </w:t>
      </w:r>
      <w:proofErr w:type="spellStart"/>
      <w:r w:rsidR="001873AE" w:rsidRPr="006C001E">
        <w:rPr>
          <w:bCs/>
          <w:sz w:val="24"/>
          <w:szCs w:val="24"/>
        </w:rPr>
        <w:t>este</w:t>
      </w:r>
      <w:proofErr w:type="spellEnd"/>
      <w:r w:rsidR="001873AE" w:rsidRPr="006C001E">
        <w:rPr>
          <w:bCs/>
          <w:sz w:val="24"/>
          <w:szCs w:val="24"/>
        </w:rPr>
        <w:t xml:space="preserve"> o </w:t>
      </w:r>
      <w:proofErr w:type="spellStart"/>
      <w:r w:rsidR="001873AE" w:rsidRPr="006C001E">
        <w:rPr>
          <w:bCs/>
          <w:sz w:val="24"/>
          <w:szCs w:val="24"/>
        </w:rPr>
        <w:t>platforma</w:t>
      </w:r>
      <w:proofErr w:type="spellEnd"/>
      <w:r w:rsidR="001873AE" w:rsidRPr="006C001E">
        <w:rPr>
          <w:bCs/>
          <w:sz w:val="24"/>
          <w:szCs w:val="24"/>
        </w:rPr>
        <w:t xml:space="preserve"> </w:t>
      </w:r>
      <w:proofErr w:type="spellStart"/>
      <w:r w:rsidR="001873AE" w:rsidRPr="006C001E">
        <w:rPr>
          <w:bCs/>
          <w:sz w:val="24"/>
          <w:szCs w:val="24"/>
        </w:rPr>
        <w:t>publica</w:t>
      </w:r>
      <w:proofErr w:type="spellEnd"/>
      <w:r w:rsidR="001873AE" w:rsidRPr="006C001E">
        <w:rPr>
          <w:bCs/>
          <w:sz w:val="24"/>
          <w:szCs w:val="24"/>
        </w:rPr>
        <w:t>, l</w:t>
      </w:r>
      <w:r w:rsidR="004A7CFA">
        <w:rPr>
          <w:bCs/>
          <w:sz w:val="24"/>
          <w:szCs w:val="24"/>
        </w:rPr>
        <w:t xml:space="preserve">a care are </w:t>
      </w:r>
      <w:proofErr w:type="spellStart"/>
      <w:r w:rsidR="004A7CFA">
        <w:rPr>
          <w:bCs/>
          <w:sz w:val="24"/>
          <w:szCs w:val="24"/>
        </w:rPr>
        <w:t>acces</w:t>
      </w:r>
      <w:proofErr w:type="spellEnd"/>
      <w:r w:rsidR="004A7CFA">
        <w:rPr>
          <w:bCs/>
          <w:sz w:val="24"/>
          <w:szCs w:val="24"/>
        </w:rPr>
        <w:t xml:space="preserve"> </w:t>
      </w:r>
      <w:proofErr w:type="spellStart"/>
      <w:r w:rsidR="004A7CFA">
        <w:rPr>
          <w:bCs/>
          <w:sz w:val="24"/>
          <w:szCs w:val="24"/>
        </w:rPr>
        <w:t>orice</w:t>
      </w:r>
      <w:proofErr w:type="spellEnd"/>
      <w:r w:rsidR="004A7CFA">
        <w:rPr>
          <w:bCs/>
          <w:sz w:val="24"/>
          <w:szCs w:val="24"/>
        </w:rPr>
        <w:t xml:space="preserve"> </w:t>
      </w:r>
      <w:proofErr w:type="spellStart"/>
      <w:r w:rsidR="004A7CFA">
        <w:rPr>
          <w:bCs/>
          <w:sz w:val="24"/>
          <w:szCs w:val="24"/>
        </w:rPr>
        <w:t>persoana</w:t>
      </w:r>
      <w:proofErr w:type="spellEnd"/>
      <w:r w:rsidR="007C5E04">
        <w:rPr>
          <w:bCs/>
          <w:sz w:val="24"/>
          <w:szCs w:val="24"/>
        </w:rPr>
        <w:t>.</w:t>
      </w:r>
    </w:p>
    <w:p w:rsidR="00EF4048" w:rsidRPr="006C001E" w:rsidRDefault="00EF4048" w:rsidP="00D27F33">
      <w:pPr>
        <w:spacing w:line="360" w:lineRule="auto"/>
        <w:ind w:firstLine="720"/>
        <w:jc w:val="both"/>
        <w:rPr>
          <w:bCs/>
          <w:sz w:val="24"/>
          <w:szCs w:val="24"/>
        </w:rPr>
      </w:pPr>
      <w:proofErr w:type="gramStart"/>
      <w:r>
        <w:rPr>
          <w:bCs/>
          <w:sz w:val="24"/>
          <w:szCs w:val="24"/>
        </w:rPr>
        <w:lastRenderedPageBreak/>
        <w:t xml:space="preserve">In </w:t>
      </w:r>
      <w:proofErr w:type="spellStart"/>
      <w:r>
        <w:rPr>
          <w:bCs/>
          <w:sz w:val="24"/>
          <w:szCs w:val="24"/>
        </w:rPr>
        <w:t>conformitate</w:t>
      </w:r>
      <w:proofErr w:type="spellEnd"/>
      <w:r>
        <w:rPr>
          <w:bCs/>
          <w:sz w:val="24"/>
          <w:szCs w:val="24"/>
        </w:rPr>
        <w:t xml:space="preserve"> cu </w:t>
      </w:r>
      <w:proofErr w:type="spellStart"/>
      <w:r>
        <w:rPr>
          <w:bCs/>
          <w:sz w:val="24"/>
          <w:szCs w:val="24"/>
        </w:rPr>
        <w:t>prevederile</w:t>
      </w:r>
      <w:proofErr w:type="spellEnd"/>
      <w:r w:rsidR="00D27F33">
        <w:rPr>
          <w:bCs/>
          <w:sz w:val="24"/>
          <w:szCs w:val="24"/>
        </w:rPr>
        <w:t xml:space="preserve"> art.</w:t>
      </w:r>
      <w:proofErr w:type="gramEnd"/>
      <w:r w:rsidR="00D27F33">
        <w:rPr>
          <w:bCs/>
          <w:sz w:val="24"/>
          <w:szCs w:val="24"/>
        </w:rPr>
        <w:t xml:space="preserve"> </w:t>
      </w:r>
      <w:proofErr w:type="gramStart"/>
      <w:r w:rsidR="00D27F33">
        <w:rPr>
          <w:bCs/>
          <w:sz w:val="24"/>
          <w:szCs w:val="24"/>
        </w:rPr>
        <w:t>11</w:t>
      </w:r>
      <w:r w:rsidR="00D27F33">
        <w:rPr>
          <w:bCs/>
          <w:sz w:val="24"/>
          <w:szCs w:val="24"/>
          <w:vertAlign w:val="superscript"/>
        </w:rPr>
        <w:t xml:space="preserve">1 </w:t>
      </w:r>
      <w:r w:rsidR="00D27F33">
        <w:rPr>
          <w:bCs/>
          <w:sz w:val="24"/>
          <w:szCs w:val="24"/>
        </w:rPr>
        <w:t xml:space="preserve"> din</w:t>
      </w:r>
      <w:proofErr w:type="gramEnd"/>
      <w:r w:rsidR="00D27F33">
        <w:rPr>
          <w:bCs/>
          <w:sz w:val="24"/>
          <w:szCs w:val="24"/>
        </w:rPr>
        <w:t xml:space="preserve"> </w:t>
      </w:r>
      <w:proofErr w:type="spellStart"/>
      <w:r>
        <w:rPr>
          <w:bCs/>
          <w:sz w:val="24"/>
          <w:szCs w:val="24"/>
        </w:rPr>
        <w:t>Leg</w:t>
      </w:r>
      <w:r w:rsidR="00D27F33">
        <w:rPr>
          <w:bCs/>
          <w:sz w:val="24"/>
          <w:szCs w:val="24"/>
        </w:rPr>
        <w:t>ea</w:t>
      </w:r>
      <w:proofErr w:type="spellEnd"/>
      <w:r>
        <w:rPr>
          <w:bCs/>
          <w:sz w:val="24"/>
          <w:szCs w:val="24"/>
        </w:rPr>
        <w:t xml:space="preserve"> </w:t>
      </w:r>
      <w:proofErr w:type="spellStart"/>
      <w:r>
        <w:rPr>
          <w:bCs/>
          <w:sz w:val="24"/>
          <w:szCs w:val="24"/>
        </w:rPr>
        <w:t>nr</w:t>
      </w:r>
      <w:proofErr w:type="spellEnd"/>
      <w:r>
        <w:rPr>
          <w:bCs/>
          <w:sz w:val="24"/>
          <w:szCs w:val="24"/>
        </w:rPr>
        <w:t xml:space="preserve">. </w:t>
      </w:r>
      <w:r w:rsidRPr="006C001E">
        <w:rPr>
          <w:sz w:val="24"/>
          <w:szCs w:val="24"/>
          <w:lang w:val="ro-RO"/>
        </w:rPr>
        <w:t>544/2001 privind liberul acces la informațiile de interes public, cu modificările și completările ulterioare</w:t>
      </w:r>
      <w:r>
        <w:rPr>
          <w:sz w:val="24"/>
          <w:szCs w:val="24"/>
          <w:lang w:val="ro-RO"/>
        </w:rPr>
        <w:t xml:space="preserve">, </w:t>
      </w:r>
      <w:r w:rsidR="00D27F33">
        <w:rPr>
          <w:sz w:val="24"/>
          <w:szCs w:val="24"/>
          <w:lang w:val="ro-RO"/>
        </w:rPr>
        <w:t xml:space="preserve">contractele de achizitii publice sunt documente publice care pot fi puse la dispozitia persoanelor fizice sau juridice la cerere, nefiind informatii de </w:t>
      </w:r>
      <w:r w:rsidR="004A7CFA">
        <w:rPr>
          <w:sz w:val="24"/>
          <w:szCs w:val="24"/>
          <w:lang w:val="ro-RO"/>
        </w:rPr>
        <w:t>interes</w:t>
      </w:r>
      <w:r w:rsidR="00D27F33">
        <w:rPr>
          <w:sz w:val="24"/>
          <w:szCs w:val="24"/>
          <w:lang w:val="ro-RO"/>
        </w:rPr>
        <w:t xml:space="preserve"> public care se publica din oficiu.</w:t>
      </w:r>
    </w:p>
    <w:p w:rsidR="00E92CFD" w:rsidRDefault="00E92CFD" w:rsidP="00D27F33">
      <w:pPr>
        <w:spacing w:line="360" w:lineRule="auto"/>
        <w:ind w:firstLine="720"/>
        <w:jc w:val="both"/>
        <w:rPr>
          <w:sz w:val="24"/>
          <w:szCs w:val="24"/>
          <w:lang w:val="ro-RO"/>
        </w:rPr>
      </w:pPr>
      <w:r w:rsidRPr="006C001E">
        <w:rPr>
          <w:bCs/>
          <w:sz w:val="24"/>
          <w:szCs w:val="24"/>
        </w:rPr>
        <w:t xml:space="preserve">De </w:t>
      </w:r>
      <w:proofErr w:type="spellStart"/>
      <w:r w:rsidRPr="006C001E">
        <w:rPr>
          <w:bCs/>
          <w:sz w:val="24"/>
          <w:szCs w:val="24"/>
        </w:rPr>
        <w:t>asemenea</w:t>
      </w:r>
      <w:proofErr w:type="spellEnd"/>
      <w:r w:rsidRPr="006C001E">
        <w:rPr>
          <w:bCs/>
          <w:sz w:val="24"/>
          <w:szCs w:val="24"/>
        </w:rPr>
        <w:t xml:space="preserve">, </w:t>
      </w:r>
      <w:proofErr w:type="spellStart"/>
      <w:r w:rsidR="00BE5BF8" w:rsidRPr="006C001E">
        <w:rPr>
          <w:bCs/>
          <w:sz w:val="24"/>
          <w:szCs w:val="24"/>
        </w:rPr>
        <w:t>pe</w:t>
      </w:r>
      <w:proofErr w:type="spellEnd"/>
      <w:r w:rsidR="00BE5BF8" w:rsidRPr="006C001E">
        <w:rPr>
          <w:bCs/>
          <w:sz w:val="24"/>
          <w:szCs w:val="24"/>
        </w:rPr>
        <w:t xml:space="preserve"> </w:t>
      </w:r>
      <w:proofErr w:type="spellStart"/>
      <w:r w:rsidR="00BE5BF8" w:rsidRPr="006C001E">
        <w:rPr>
          <w:bCs/>
          <w:sz w:val="24"/>
          <w:szCs w:val="24"/>
        </w:rPr>
        <w:t>pagina</w:t>
      </w:r>
      <w:proofErr w:type="spellEnd"/>
      <w:r w:rsidR="00BE5BF8" w:rsidRPr="006C001E">
        <w:rPr>
          <w:bCs/>
          <w:sz w:val="24"/>
          <w:szCs w:val="24"/>
        </w:rPr>
        <w:t xml:space="preserve"> de internet a </w:t>
      </w:r>
      <w:proofErr w:type="spellStart"/>
      <w:r w:rsidR="00BE5BF8" w:rsidRPr="006C001E">
        <w:rPr>
          <w:bCs/>
          <w:sz w:val="24"/>
          <w:szCs w:val="24"/>
        </w:rPr>
        <w:t>comunei</w:t>
      </w:r>
      <w:proofErr w:type="spellEnd"/>
      <w:r w:rsidR="00BE5BF8" w:rsidRPr="006C001E">
        <w:rPr>
          <w:bCs/>
          <w:sz w:val="24"/>
          <w:szCs w:val="24"/>
        </w:rPr>
        <w:t xml:space="preserve"> </w:t>
      </w:r>
      <w:proofErr w:type="spellStart"/>
      <w:r w:rsidR="00BE5BF8" w:rsidRPr="006C001E">
        <w:rPr>
          <w:bCs/>
          <w:sz w:val="24"/>
          <w:szCs w:val="24"/>
        </w:rPr>
        <w:t>Boita</w:t>
      </w:r>
      <w:proofErr w:type="spellEnd"/>
      <w:r w:rsidR="00316762" w:rsidRPr="006C001E">
        <w:rPr>
          <w:bCs/>
          <w:sz w:val="24"/>
          <w:szCs w:val="24"/>
        </w:rPr>
        <w:t xml:space="preserve">, la </w:t>
      </w:r>
      <w:proofErr w:type="spellStart"/>
      <w:r w:rsidR="00316762" w:rsidRPr="006C001E">
        <w:rPr>
          <w:bCs/>
          <w:sz w:val="24"/>
          <w:szCs w:val="24"/>
        </w:rPr>
        <w:t>sectiunea</w:t>
      </w:r>
      <w:proofErr w:type="spellEnd"/>
      <w:r w:rsidR="00316762" w:rsidRPr="006C001E">
        <w:rPr>
          <w:bCs/>
          <w:sz w:val="24"/>
          <w:szCs w:val="24"/>
        </w:rPr>
        <w:t xml:space="preserve"> </w:t>
      </w:r>
      <w:hyperlink r:id="rId9" w:history="1">
        <w:r w:rsidR="005C4A89" w:rsidRPr="006C001E">
          <w:rPr>
            <w:rStyle w:val="Hyperlink"/>
            <w:bCs/>
            <w:sz w:val="24"/>
            <w:szCs w:val="24"/>
          </w:rPr>
          <w:t>http://boita.ro/informatii-utile/buletin-informativ/</w:t>
        </w:r>
      </w:hyperlink>
      <w:r w:rsidR="00316762" w:rsidRPr="006C001E">
        <w:rPr>
          <w:bCs/>
          <w:sz w:val="24"/>
          <w:szCs w:val="24"/>
        </w:rPr>
        <w:t>,</w:t>
      </w:r>
      <w:r w:rsidR="005C4A89" w:rsidRPr="006C001E">
        <w:rPr>
          <w:bCs/>
          <w:sz w:val="24"/>
          <w:szCs w:val="24"/>
        </w:rPr>
        <w:t xml:space="preserve"> </w:t>
      </w:r>
      <w:proofErr w:type="spellStart"/>
      <w:r w:rsidR="00BE5BF8" w:rsidRPr="006C001E">
        <w:rPr>
          <w:bCs/>
          <w:sz w:val="24"/>
          <w:szCs w:val="24"/>
        </w:rPr>
        <w:t>sunt</w:t>
      </w:r>
      <w:proofErr w:type="spellEnd"/>
      <w:r w:rsidR="00BE5BF8" w:rsidRPr="006C001E">
        <w:rPr>
          <w:bCs/>
          <w:sz w:val="24"/>
          <w:szCs w:val="24"/>
        </w:rPr>
        <w:t xml:space="preserve"> </w:t>
      </w:r>
      <w:proofErr w:type="spellStart"/>
      <w:r w:rsidR="00BE5BF8" w:rsidRPr="006C001E">
        <w:rPr>
          <w:bCs/>
          <w:sz w:val="24"/>
          <w:szCs w:val="24"/>
        </w:rPr>
        <w:t>afisate</w:t>
      </w:r>
      <w:proofErr w:type="spellEnd"/>
      <w:r w:rsidR="00BE5BF8" w:rsidRPr="006C001E">
        <w:rPr>
          <w:bCs/>
          <w:sz w:val="24"/>
          <w:szCs w:val="24"/>
        </w:rPr>
        <w:t xml:space="preserve"> </w:t>
      </w:r>
      <w:proofErr w:type="spellStart"/>
      <w:proofErr w:type="gramStart"/>
      <w:r w:rsidR="00BE5BF8" w:rsidRPr="006C001E">
        <w:rPr>
          <w:bCs/>
          <w:sz w:val="24"/>
          <w:szCs w:val="24"/>
        </w:rPr>
        <w:t>informatiile</w:t>
      </w:r>
      <w:proofErr w:type="spellEnd"/>
      <w:r w:rsidR="00BE5BF8" w:rsidRPr="006C001E">
        <w:rPr>
          <w:bCs/>
          <w:sz w:val="24"/>
          <w:szCs w:val="24"/>
        </w:rPr>
        <w:t xml:space="preserve">  </w:t>
      </w:r>
      <w:proofErr w:type="spellStart"/>
      <w:r w:rsidR="00BE5BF8" w:rsidRPr="006C001E">
        <w:rPr>
          <w:bCs/>
          <w:sz w:val="24"/>
          <w:szCs w:val="24"/>
        </w:rPr>
        <w:t>prevazute</w:t>
      </w:r>
      <w:proofErr w:type="spellEnd"/>
      <w:proofErr w:type="gramEnd"/>
      <w:r w:rsidR="00BE5BF8" w:rsidRPr="006C001E">
        <w:rPr>
          <w:bCs/>
          <w:sz w:val="24"/>
          <w:szCs w:val="24"/>
        </w:rPr>
        <w:t xml:space="preserve"> la art.5 din </w:t>
      </w:r>
      <w:r w:rsidR="00BE5BF8" w:rsidRPr="006C001E">
        <w:rPr>
          <w:sz w:val="24"/>
          <w:szCs w:val="24"/>
          <w:lang w:val="ro-RO"/>
        </w:rPr>
        <w:t>Legea nr. 544/2001 privind liberul acces la informațiile de interes public, cu modificările și completările ulterioare</w:t>
      </w:r>
      <w:r w:rsidR="00AA0A9B" w:rsidRPr="006C001E">
        <w:rPr>
          <w:sz w:val="24"/>
          <w:szCs w:val="24"/>
          <w:lang w:val="ro-RO"/>
        </w:rPr>
        <w:t>, respectiv informatiile de interes public care sunt comunicate din oficiu</w:t>
      </w:r>
      <w:r w:rsidR="00102602" w:rsidRPr="006C001E">
        <w:rPr>
          <w:sz w:val="24"/>
          <w:szCs w:val="24"/>
          <w:lang w:val="ro-RO"/>
        </w:rPr>
        <w:t>,</w:t>
      </w:r>
      <w:r w:rsidR="005C4A89" w:rsidRPr="006C001E">
        <w:rPr>
          <w:sz w:val="24"/>
          <w:szCs w:val="24"/>
          <w:lang w:val="ro-RO"/>
        </w:rPr>
        <w:t xml:space="preserve"> iar la se</w:t>
      </w:r>
      <w:r w:rsidR="000475EB">
        <w:rPr>
          <w:sz w:val="24"/>
          <w:szCs w:val="24"/>
          <w:lang w:val="ro-RO"/>
        </w:rPr>
        <w:t>c</w:t>
      </w:r>
      <w:r w:rsidR="005C4A89" w:rsidRPr="006C001E">
        <w:rPr>
          <w:sz w:val="24"/>
          <w:szCs w:val="24"/>
          <w:lang w:val="ro-RO"/>
        </w:rPr>
        <w:t xml:space="preserve">tiunea </w:t>
      </w:r>
      <w:hyperlink r:id="rId10" w:history="1">
        <w:r w:rsidR="005C4A89" w:rsidRPr="006C001E">
          <w:rPr>
            <w:rStyle w:val="Hyperlink"/>
            <w:sz w:val="24"/>
            <w:szCs w:val="24"/>
            <w:lang w:val="ro-RO"/>
          </w:rPr>
          <w:t>http://boita.ro/monitorul-oficial-local/</w:t>
        </w:r>
      </w:hyperlink>
      <w:r w:rsidR="005C4A89" w:rsidRPr="006C001E">
        <w:rPr>
          <w:sz w:val="24"/>
          <w:szCs w:val="24"/>
          <w:lang w:val="ro-RO"/>
        </w:rPr>
        <w:t>, creata in conformitate cu anexa nr.1 la OUG nr.57/2019, sunt afisate dispozitiile, procesele-verbale ale sedintelor, hotararile, minutele sedintelor si ordinea de zi a sedintelor,</w:t>
      </w:r>
      <w:r w:rsidR="00102602" w:rsidRPr="006C001E">
        <w:rPr>
          <w:sz w:val="24"/>
          <w:szCs w:val="24"/>
          <w:lang w:val="ro-RO"/>
        </w:rPr>
        <w:t xml:space="preserve"> fiind deja asigurata transparenta in cazul acestor documente</w:t>
      </w:r>
      <w:r w:rsidR="00AA0A9B" w:rsidRPr="006C001E">
        <w:rPr>
          <w:sz w:val="24"/>
          <w:szCs w:val="24"/>
          <w:lang w:val="ro-RO"/>
        </w:rPr>
        <w:t>.</w:t>
      </w:r>
    </w:p>
    <w:p w:rsidR="00982C74" w:rsidRPr="006C001E" w:rsidRDefault="00982C74" w:rsidP="00D27F33">
      <w:pPr>
        <w:spacing w:line="360" w:lineRule="auto"/>
        <w:ind w:firstLine="720"/>
        <w:jc w:val="both"/>
        <w:rPr>
          <w:sz w:val="24"/>
          <w:szCs w:val="24"/>
          <w:lang w:val="ro-RO"/>
        </w:rPr>
      </w:pPr>
      <w:r>
        <w:rPr>
          <w:sz w:val="24"/>
          <w:szCs w:val="24"/>
          <w:lang w:val="ro-RO"/>
        </w:rPr>
        <w:t xml:space="preserve">Pe pagina de internet a comunei Boita, la sectiunea </w:t>
      </w:r>
      <w:hyperlink r:id="rId11" w:history="1">
        <w:r w:rsidRPr="007E796E">
          <w:rPr>
            <w:rStyle w:val="Hyperlink"/>
            <w:sz w:val="24"/>
            <w:szCs w:val="24"/>
            <w:lang w:val="ro-RO"/>
          </w:rPr>
          <w:t>http://boita.ro/informatii-utile/posturi-vacante-angajari/</w:t>
        </w:r>
      </w:hyperlink>
      <w:r>
        <w:rPr>
          <w:sz w:val="24"/>
          <w:szCs w:val="24"/>
          <w:lang w:val="ro-RO"/>
        </w:rPr>
        <w:t>, sunt afisate informatiile cu privire la aunturile de angajari si cu rezultatele acestora.</w:t>
      </w:r>
    </w:p>
    <w:p w:rsidR="008A095B" w:rsidRPr="006C001E" w:rsidRDefault="00AA0A9B" w:rsidP="00D27F33">
      <w:pPr>
        <w:spacing w:line="360" w:lineRule="auto"/>
        <w:ind w:firstLine="720"/>
        <w:jc w:val="both"/>
        <w:rPr>
          <w:sz w:val="24"/>
          <w:szCs w:val="24"/>
          <w:lang w:val="ro-RO"/>
        </w:rPr>
      </w:pPr>
      <w:r w:rsidRPr="006C001E">
        <w:rPr>
          <w:sz w:val="24"/>
          <w:szCs w:val="24"/>
          <w:lang w:val="ro-RO"/>
        </w:rPr>
        <w:t>Fata de cele de mai sus,</w:t>
      </w:r>
      <w:r w:rsidR="000475EB">
        <w:rPr>
          <w:sz w:val="24"/>
          <w:szCs w:val="24"/>
          <w:lang w:val="ro-RO"/>
        </w:rPr>
        <w:t xml:space="preserve"> </w:t>
      </w:r>
      <w:r w:rsidR="0045291C" w:rsidRPr="006C001E">
        <w:rPr>
          <w:sz w:val="24"/>
          <w:szCs w:val="24"/>
          <w:lang w:val="ro-RO"/>
        </w:rPr>
        <w:t xml:space="preserve">propun înscrierea </w:t>
      </w:r>
      <w:r w:rsidR="005C4A89" w:rsidRPr="006C001E">
        <w:rPr>
          <w:sz w:val="24"/>
          <w:szCs w:val="24"/>
          <w:lang w:val="ro-RO"/>
        </w:rPr>
        <w:t>proiectului de hotarare</w:t>
      </w:r>
      <w:r w:rsidR="0045291C" w:rsidRPr="006C001E">
        <w:rPr>
          <w:sz w:val="24"/>
          <w:szCs w:val="24"/>
          <w:lang w:val="ro-RO"/>
        </w:rPr>
        <w:t xml:space="preserve"> pe ordinea de zi a ședinței</w:t>
      </w:r>
      <w:r w:rsidR="005C4A89" w:rsidRPr="006C001E">
        <w:rPr>
          <w:sz w:val="24"/>
          <w:szCs w:val="24"/>
          <w:lang w:val="ro-RO"/>
        </w:rPr>
        <w:t xml:space="preserve"> ordinare din luna aprilie 2021 a</w:t>
      </w:r>
      <w:r w:rsidR="0045291C" w:rsidRPr="006C001E">
        <w:rPr>
          <w:sz w:val="24"/>
          <w:szCs w:val="24"/>
          <w:lang w:val="ro-RO"/>
        </w:rPr>
        <w:t xml:space="preserve">  Consiliului Local al comunei Boița, după emiterea avizului din partea Comisiilor de specialitate din cadrul Consiliului local al comunei Boița. </w:t>
      </w:r>
    </w:p>
    <w:p w:rsidR="00E92CFD" w:rsidRPr="006C001E" w:rsidRDefault="00E92CFD" w:rsidP="00D27F33">
      <w:pPr>
        <w:spacing w:line="360" w:lineRule="auto"/>
        <w:ind w:firstLine="720"/>
        <w:jc w:val="both"/>
        <w:rPr>
          <w:sz w:val="24"/>
          <w:szCs w:val="24"/>
          <w:lang w:val="ro-RO"/>
        </w:rPr>
      </w:pPr>
    </w:p>
    <w:p w:rsidR="008A095B" w:rsidRPr="006C001E" w:rsidRDefault="008A095B" w:rsidP="006C001E">
      <w:pPr>
        <w:jc w:val="both"/>
        <w:rPr>
          <w:sz w:val="24"/>
          <w:szCs w:val="24"/>
          <w:lang w:val="ro-RO"/>
        </w:rPr>
      </w:pPr>
    </w:p>
    <w:p w:rsidR="008A095B" w:rsidRPr="006C001E" w:rsidRDefault="008A095B" w:rsidP="006C001E">
      <w:pPr>
        <w:jc w:val="center"/>
        <w:rPr>
          <w:b/>
          <w:sz w:val="24"/>
          <w:szCs w:val="24"/>
          <w:lang w:val="ro-RO"/>
        </w:rPr>
      </w:pPr>
      <w:r w:rsidRPr="006C001E">
        <w:rPr>
          <w:b/>
          <w:sz w:val="24"/>
          <w:szCs w:val="24"/>
          <w:lang w:val="ro-RO"/>
        </w:rPr>
        <w:t>SECRETAR</w:t>
      </w:r>
      <w:r w:rsidR="0045291C" w:rsidRPr="006C001E">
        <w:rPr>
          <w:b/>
          <w:sz w:val="24"/>
          <w:szCs w:val="24"/>
          <w:lang w:val="ro-RO"/>
        </w:rPr>
        <w:t xml:space="preserve"> GENERAL</w:t>
      </w:r>
      <w:r w:rsidRPr="006C001E">
        <w:rPr>
          <w:b/>
          <w:sz w:val="24"/>
          <w:szCs w:val="24"/>
          <w:lang w:val="ro-RO"/>
        </w:rPr>
        <w:t>,</w:t>
      </w:r>
    </w:p>
    <w:p w:rsidR="00FB6823" w:rsidRPr="006C001E" w:rsidRDefault="008A095B" w:rsidP="006C001E">
      <w:pPr>
        <w:jc w:val="center"/>
        <w:rPr>
          <w:b/>
          <w:sz w:val="24"/>
          <w:szCs w:val="24"/>
          <w:lang w:val="ro-RO"/>
        </w:rPr>
      </w:pPr>
      <w:r w:rsidRPr="006C001E">
        <w:rPr>
          <w:b/>
          <w:sz w:val="24"/>
          <w:szCs w:val="24"/>
          <w:lang w:val="ro-RO"/>
        </w:rPr>
        <w:t>Petru Georgiana</w:t>
      </w:r>
    </w:p>
    <w:sectPr w:rsidR="00FB6823" w:rsidRPr="006C001E" w:rsidSect="006C001E">
      <w:pgSz w:w="12240" w:h="15840"/>
      <w:pgMar w:top="426" w:right="90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379D"/>
    <w:multiLevelType w:val="hybridMultilevel"/>
    <w:tmpl w:val="3FC25026"/>
    <w:lvl w:ilvl="0" w:tplc="7602BAE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13432455"/>
    <w:multiLevelType w:val="multilevel"/>
    <w:tmpl w:val="0338FF16"/>
    <w:lvl w:ilvl="0">
      <w:start w:val="1"/>
      <w:numFmt w:val="lowerLetter"/>
      <w:lvlText w:val="%1)"/>
      <w:lvlJc w:val="left"/>
      <w:pPr>
        <w:ind w:left="644" w:firstLine="284"/>
      </w:pPr>
      <w:rPr>
        <w:b w:val="0"/>
        <w:i w:val="0"/>
        <w:color w:val="00000A"/>
        <w:sz w:val="24"/>
        <w:szCs w:val="24"/>
        <w:vertAlign w:val="baseline"/>
      </w:rPr>
    </w:lvl>
    <w:lvl w:ilvl="1">
      <w:start w:val="1"/>
      <w:numFmt w:val="decimal"/>
      <w:lvlText w:val="%2."/>
      <w:lvlJc w:val="left"/>
      <w:pPr>
        <w:ind w:left="1080" w:firstLine="720"/>
      </w:pPr>
      <w:rPr>
        <w:vertAlign w:val="baseline"/>
      </w:rPr>
    </w:lvl>
    <w:lvl w:ilvl="2">
      <w:start w:val="1"/>
      <w:numFmt w:val="decimal"/>
      <w:lvlText w:val="%3."/>
      <w:lvlJc w:val="left"/>
      <w:pPr>
        <w:ind w:left="1440" w:firstLine="1080"/>
      </w:pPr>
      <w:rPr>
        <w:vertAlign w:val="baseline"/>
      </w:rPr>
    </w:lvl>
    <w:lvl w:ilvl="3">
      <w:start w:val="1"/>
      <w:numFmt w:val="decimal"/>
      <w:lvlText w:val="%4."/>
      <w:lvlJc w:val="left"/>
      <w:pPr>
        <w:ind w:left="1800" w:firstLine="1440"/>
      </w:pPr>
      <w:rPr>
        <w:vertAlign w:val="baseline"/>
      </w:rPr>
    </w:lvl>
    <w:lvl w:ilvl="4">
      <w:start w:val="1"/>
      <w:numFmt w:val="decimal"/>
      <w:lvlText w:val="%5."/>
      <w:lvlJc w:val="left"/>
      <w:pPr>
        <w:ind w:left="2160" w:firstLine="1800"/>
      </w:pPr>
      <w:rPr>
        <w:vertAlign w:val="baseline"/>
      </w:rPr>
    </w:lvl>
    <w:lvl w:ilvl="5">
      <w:start w:val="1"/>
      <w:numFmt w:val="decimal"/>
      <w:lvlText w:val="%6."/>
      <w:lvlJc w:val="left"/>
      <w:pPr>
        <w:ind w:left="2520" w:firstLine="2160"/>
      </w:pPr>
      <w:rPr>
        <w:vertAlign w:val="baseline"/>
      </w:rPr>
    </w:lvl>
    <w:lvl w:ilvl="6">
      <w:start w:val="1"/>
      <w:numFmt w:val="decimal"/>
      <w:lvlText w:val="%7."/>
      <w:lvlJc w:val="left"/>
      <w:pPr>
        <w:ind w:left="2880" w:firstLine="2520"/>
      </w:pPr>
      <w:rPr>
        <w:vertAlign w:val="baseline"/>
      </w:rPr>
    </w:lvl>
    <w:lvl w:ilvl="7">
      <w:start w:val="1"/>
      <w:numFmt w:val="decimal"/>
      <w:lvlText w:val="%8."/>
      <w:lvlJc w:val="left"/>
      <w:pPr>
        <w:ind w:left="3240" w:firstLine="2880"/>
      </w:pPr>
      <w:rPr>
        <w:vertAlign w:val="baseline"/>
      </w:rPr>
    </w:lvl>
    <w:lvl w:ilvl="8">
      <w:start w:val="1"/>
      <w:numFmt w:val="decimal"/>
      <w:lvlText w:val="%9."/>
      <w:lvlJc w:val="left"/>
      <w:pPr>
        <w:ind w:left="3600" w:firstLine="3240"/>
      </w:pPr>
      <w:rPr>
        <w:vertAlign w:val="baseline"/>
      </w:rPr>
    </w:lvl>
  </w:abstractNum>
  <w:abstractNum w:abstractNumId="2">
    <w:nsid w:val="140D6F18"/>
    <w:multiLevelType w:val="hybridMultilevel"/>
    <w:tmpl w:val="6E80B224"/>
    <w:lvl w:ilvl="0" w:tplc="2988A81A">
      <w:start w:val="1"/>
      <w:numFmt w:val="decimal"/>
      <w:lvlText w:val="(%1)"/>
      <w:lvlJc w:val="left"/>
      <w:pPr>
        <w:ind w:left="1440" w:hanging="360"/>
      </w:pPr>
      <w:rPr>
        <w:rFonts w:hint="default"/>
        <w:b/>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1CF108B9"/>
    <w:multiLevelType w:val="multilevel"/>
    <w:tmpl w:val="8AFAF8A2"/>
    <w:lvl w:ilvl="0">
      <w:start w:val="1"/>
      <w:numFmt w:val="lowerLetter"/>
      <w:lvlText w:val="%1)"/>
      <w:lvlJc w:val="left"/>
      <w:pPr>
        <w:ind w:left="644" w:firstLine="284"/>
      </w:pPr>
      <w:rPr>
        <w:b w:val="0"/>
        <w:i w:val="0"/>
        <w:color w:val="00000A"/>
        <w:sz w:val="24"/>
        <w:szCs w:val="24"/>
        <w:vertAlign w:val="baseline"/>
      </w:rPr>
    </w:lvl>
    <w:lvl w:ilvl="1">
      <w:start w:val="1"/>
      <w:numFmt w:val="decimal"/>
      <w:lvlText w:val="%2."/>
      <w:lvlJc w:val="left"/>
      <w:pPr>
        <w:ind w:left="1080" w:firstLine="720"/>
      </w:pPr>
      <w:rPr>
        <w:vertAlign w:val="baseline"/>
      </w:rPr>
    </w:lvl>
    <w:lvl w:ilvl="2">
      <w:start w:val="1"/>
      <w:numFmt w:val="decimal"/>
      <w:lvlText w:val="%3."/>
      <w:lvlJc w:val="left"/>
      <w:pPr>
        <w:ind w:left="1440" w:firstLine="1080"/>
      </w:pPr>
      <w:rPr>
        <w:vertAlign w:val="baseline"/>
      </w:rPr>
    </w:lvl>
    <w:lvl w:ilvl="3">
      <w:start w:val="1"/>
      <w:numFmt w:val="decimal"/>
      <w:lvlText w:val="%4."/>
      <w:lvlJc w:val="left"/>
      <w:pPr>
        <w:ind w:left="1800" w:firstLine="1440"/>
      </w:pPr>
      <w:rPr>
        <w:vertAlign w:val="baseline"/>
      </w:rPr>
    </w:lvl>
    <w:lvl w:ilvl="4">
      <w:start w:val="1"/>
      <w:numFmt w:val="decimal"/>
      <w:lvlText w:val="%5."/>
      <w:lvlJc w:val="left"/>
      <w:pPr>
        <w:ind w:left="2160" w:firstLine="1800"/>
      </w:pPr>
      <w:rPr>
        <w:vertAlign w:val="baseline"/>
      </w:rPr>
    </w:lvl>
    <w:lvl w:ilvl="5">
      <w:start w:val="1"/>
      <w:numFmt w:val="decimal"/>
      <w:lvlText w:val="%6."/>
      <w:lvlJc w:val="left"/>
      <w:pPr>
        <w:ind w:left="2520" w:firstLine="2160"/>
      </w:pPr>
      <w:rPr>
        <w:vertAlign w:val="baseline"/>
      </w:rPr>
    </w:lvl>
    <w:lvl w:ilvl="6">
      <w:start w:val="1"/>
      <w:numFmt w:val="decimal"/>
      <w:lvlText w:val="%7."/>
      <w:lvlJc w:val="left"/>
      <w:pPr>
        <w:ind w:left="2880" w:firstLine="2520"/>
      </w:pPr>
      <w:rPr>
        <w:vertAlign w:val="baseline"/>
      </w:rPr>
    </w:lvl>
    <w:lvl w:ilvl="7">
      <w:start w:val="1"/>
      <w:numFmt w:val="decimal"/>
      <w:lvlText w:val="%8."/>
      <w:lvlJc w:val="left"/>
      <w:pPr>
        <w:ind w:left="3240" w:firstLine="2880"/>
      </w:pPr>
      <w:rPr>
        <w:vertAlign w:val="baseline"/>
      </w:rPr>
    </w:lvl>
    <w:lvl w:ilvl="8">
      <w:start w:val="1"/>
      <w:numFmt w:val="decimal"/>
      <w:lvlText w:val="%9."/>
      <w:lvlJc w:val="left"/>
      <w:pPr>
        <w:ind w:left="3600" w:firstLine="3240"/>
      </w:pPr>
      <w:rPr>
        <w:vertAlign w:val="baseline"/>
      </w:rPr>
    </w:lvl>
  </w:abstractNum>
  <w:abstractNum w:abstractNumId="4">
    <w:nsid w:val="2FF87079"/>
    <w:multiLevelType w:val="hybridMultilevel"/>
    <w:tmpl w:val="E1E6B926"/>
    <w:lvl w:ilvl="0" w:tplc="7BD2C904">
      <w:start w:val="1"/>
      <w:numFmt w:val="decimal"/>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755C08"/>
    <w:multiLevelType w:val="hybridMultilevel"/>
    <w:tmpl w:val="AA109BEA"/>
    <w:lvl w:ilvl="0" w:tplc="A5CCF118">
      <w:start w:val="1"/>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nsid w:val="466609B1"/>
    <w:multiLevelType w:val="multilevel"/>
    <w:tmpl w:val="F1447A34"/>
    <w:lvl w:ilvl="0">
      <w:start w:val="1"/>
      <w:numFmt w:val="lowerLetter"/>
      <w:lvlText w:val="%1)"/>
      <w:lvlJc w:val="left"/>
      <w:pPr>
        <w:ind w:left="644" w:firstLine="284"/>
      </w:pPr>
      <w:rPr>
        <w:b w:val="0"/>
        <w:i w:val="0"/>
        <w:color w:val="00000A"/>
        <w:sz w:val="24"/>
        <w:szCs w:val="24"/>
        <w:vertAlign w:val="baseline"/>
      </w:rPr>
    </w:lvl>
    <w:lvl w:ilvl="1">
      <w:start w:val="1"/>
      <w:numFmt w:val="decimal"/>
      <w:lvlText w:val="%2."/>
      <w:lvlJc w:val="left"/>
      <w:pPr>
        <w:ind w:left="1080" w:firstLine="720"/>
      </w:pPr>
      <w:rPr>
        <w:vertAlign w:val="baseline"/>
      </w:rPr>
    </w:lvl>
    <w:lvl w:ilvl="2">
      <w:start w:val="1"/>
      <w:numFmt w:val="decimal"/>
      <w:lvlText w:val="%3."/>
      <w:lvlJc w:val="left"/>
      <w:pPr>
        <w:ind w:left="1440" w:firstLine="1080"/>
      </w:pPr>
      <w:rPr>
        <w:vertAlign w:val="baseline"/>
      </w:rPr>
    </w:lvl>
    <w:lvl w:ilvl="3">
      <w:start w:val="1"/>
      <w:numFmt w:val="decimal"/>
      <w:lvlText w:val="%4."/>
      <w:lvlJc w:val="left"/>
      <w:pPr>
        <w:ind w:left="1800" w:firstLine="1440"/>
      </w:pPr>
      <w:rPr>
        <w:vertAlign w:val="baseline"/>
      </w:rPr>
    </w:lvl>
    <w:lvl w:ilvl="4">
      <w:start w:val="1"/>
      <w:numFmt w:val="decimal"/>
      <w:lvlText w:val="%5."/>
      <w:lvlJc w:val="left"/>
      <w:pPr>
        <w:ind w:left="2160" w:firstLine="1800"/>
      </w:pPr>
      <w:rPr>
        <w:vertAlign w:val="baseline"/>
      </w:rPr>
    </w:lvl>
    <w:lvl w:ilvl="5">
      <w:start w:val="1"/>
      <w:numFmt w:val="decimal"/>
      <w:lvlText w:val="%6."/>
      <w:lvlJc w:val="left"/>
      <w:pPr>
        <w:ind w:left="2520" w:firstLine="2160"/>
      </w:pPr>
      <w:rPr>
        <w:vertAlign w:val="baseline"/>
      </w:rPr>
    </w:lvl>
    <w:lvl w:ilvl="6">
      <w:start w:val="1"/>
      <w:numFmt w:val="decimal"/>
      <w:lvlText w:val="%7."/>
      <w:lvlJc w:val="left"/>
      <w:pPr>
        <w:ind w:left="2880" w:firstLine="2520"/>
      </w:pPr>
      <w:rPr>
        <w:vertAlign w:val="baseline"/>
      </w:rPr>
    </w:lvl>
    <w:lvl w:ilvl="7">
      <w:start w:val="1"/>
      <w:numFmt w:val="decimal"/>
      <w:lvlText w:val="%8."/>
      <w:lvlJc w:val="left"/>
      <w:pPr>
        <w:ind w:left="3240" w:firstLine="2880"/>
      </w:pPr>
      <w:rPr>
        <w:vertAlign w:val="baseline"/>
      </w:rPr>
    </w:lvl>
    <w:lvl w:ilvl="8">
      <w:start w:val="1"/>
      <w:numFmt w:val="decimal"/>
      <w:lvlText w:val="%9."/>
      <w:lvlJc w:val="left"/>
      <w:pPr>
        <w:ind w:left="3600" w:firstLine="3240"/>
      </w:pPr>
      <w:rPr>
        <w:vertAlign w:val="baseline"/>
      </w:rPr>
    </w:lvl>
  </w:abstractNum>
  <w:abstractNum w:abstractNumId="7">
    <w:nsid w:val="47C75357"/>
    <w:multiLevelType w:val="hybridMultilevel"/>
    <w:tmpl w:val="A582F122"/>
    <w:lvl w:ilvl="0" w:tplc="688427EE">
      <w:start w:val="1"/>
      <w:numFmt w:val="decimal"/>
      <w:lvlText w:val="(%1)"/>
      <w:lvlJc w:val="left"/>
      <w:pPr>
        <w:ind w:left="720" w:hanging="360"/>
      </w:pPr>
      <w:rPr>
        <w:rFonts w:hint="default"/>
        <w:b/>
        <w:bCs w:val="0"/>
      </w:rPr>
    </w:lvl>
    <w:lvl w:ilvl="1" w:tplc="4DE270D8">
      <w:start w:val="1"/>
      <w:numFmt w:val="decimal"/>
      <w:lvlText w:val="(%2)"/>
      <w:lvlJc w:val="left"/>
      <w:pPr>
        <w:ind w:left="1470" w:hanging="39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4D382B8E"/>
    <w:multiLevelType w:val="multilevel"/>
    <w:tmpl w:val="301274FA"/>
    <w:lvl w:ilvl="0">
      <w:start w:val="1"/>
      <w:numFmt w:val="lowerLetter"/>
      <w:lvlText w:val="%1)"/>
      <w:lvlJc w:val="left"/>
      <w:pPr>
        <w:ind w:left="644" w:firstLine="284"/>
      </w:pPr>
      <w:rPr>
        <w:b w:val="0"/>
        <w:i w:val="0"/>
        <w:color w:val="00000A"/>
        <w:sz w:val="24"/>
        <w:szCs w:val="24"/>
        <w:vertAlign w:val="baseline"/>
      </w:rPr>
    </w:lvl>
    <w:lvl w:ilvl="1">
      <w:start w:val="1"/>
      <w:numFmt w:val="decimal"/>
      <w:lvlText w:val="%2."/>
      <w:lvlJc w:val="left"/>
      <w:pPr>
        <w:ind w:left="1080" w:firstLine="720"/>
      </w:pPr>
      <w:rPr>
        <w:vertAlign w:val="baseline"/>
      </w:rPr>
    </w:lvl>
    <w:lvl w:ilvl="2">
      <w:start w:val="1"/>
      <w:numFmt w:val="decimal"/>
      <w:lvlText w:val="%3."/>
      <w:lvlJc w:val="left"/>
      <w:pPr>
        <w:ind w:left="1440" w:firstLine="1080"/>
      </w:pPr>
      <w:rPr>
        <w:vertAlign w:val="baseline"/>
      </w:rPr>
    </w:lvl>
    <w:lvl w:ilvl="3">
      <w:start w:val="1"/>
      <w:numFmt w:val="decimal"/>
      <w:lvlText w:val="%4."/>
      <w:lvlJc w:val="left"/>
      <w:pPr>
        <w:ind w:left="1800" w:firstLine="1440"/>
      </w:pPr>
      <w:rPr>
        <w:vertAlign w:val="baseline"/>
      </w:rPr>
    </w:lvl>
    <w:lvl w:ilvl="4">
      <w:start w:val="1"/>
      <w:numFmt w:val="decimal"/>
      <w:lvlText w:val="%5."/>
      <w:lvlJc w:val="left"/>
      <w:pPr>
        <w:ind w:left="2160" w:firstLine="1800"/>
      </w:pPr>
      <w:rPr>
        <w:vertAlign w:val="baseline"/>
      </w:rPr>
    </w:lvl>
    <w:lvl w:ilvl="5">
      <w:start w:val="1"/>
      <w:numFmt w:val="decimal"/>
      <w:lvlText w:val="%6."/>
      <w:lvlJc w:val="left"/>
      <w:pPr>
        <w:ind w:left="2520" w:firstLine="2160"/>
      </w:pPr>
      <w:rPr>
        <w:vertAlign w:val="baseline"/>
      </w:rPr>
    </w:lvl>
    <w:lvl w:ilvl="6">
      <w:start w:val="1"/>
      <w:numFmt w:val="decimal"/>
      <w:lvlText w:val="%7."/>
      <w:lvlJc w:val="left"/>
      <w:pPr>
        <w:ind w:left="2880" w:firstLine="2520"/>
      </w:pPr>
      <w:rPr>
        <w:vertAlign w:val="baseline"/>
      </w:rPr>
    </w:lvl>
    <w:lvl w:ilvl="7">
      <w:start w:val="1"/>
      <w:numFmt w:val="decimal"/>
      <w:lvlText w:val="%8."/>
      <w:lvlJc w:val="left"/>
      <w:pPr>
        <w:ind w:left="3240" w:firstLine="2880"/>
      </w:pPr>
      <w:rPr>
        <w:vertAlign w:val="baseline"/>
      </w:rPr>
    </w:lvl>
    <w:lvl w:ilvl="8">
      <w:start w:val="1"/>
      <w:numFmt w:val="decimal"/>
      <w:lvlText w:val="%9."/>
      <w:lvlJc w:val="left"/>
      <w:pPr>
        <w:ind w:left="3600" w:firstLine="3240"/>
      </w:pPr>
      <w:rPr>
        <w:vertAlign w:val="baseline"/>
      </w:rPr>
    </w:lvl>
  </w:abstractNum>
  <w:abstractNum w:abstractNumId="9">
    <w:nsid w:val="5CC1274C"/>
    <w:multiLevelType w:val="hybridMultilevel"/>
    <w:tmpl w:val="752A5634"/>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5CDF13FC"/>
    <w:multiLevelType w:val="multilevel"/>
    <w:tmpl w:val="A4EEB6F6"/>
    <w:lvl w:ilvl="0">
      <w:start w:val="1"/>
      <w:numFmt w:val="lowerLetter"/>
      <w:lvlText w:val="%1)"/>
      <w:lvlJc w:val="left"/>
      <w:pPr>
        <w:ind w:left="644" w:firstLine="284"/>
      </w:pPr>
      <w:rPr>
        <w:b w:val="0"/>
        <w:i w:val="0"/>
        <w:color w:val="00000A"/>
        <w:sz w:val="24"/>
        <w:szCs w:val="24"/>
        <w:vertAlign w:val="baseline"/>
      </w:rPr>
    </w:lvl>
    <w:lvl w:ilvl="1">
      <w:start w:val="1"/>
      <w:numFmt w:val="decimal"/>
      <w:lvlText w:val="%2."/>
      <w:lvlJc w:val="left"/>
      <w:pPr>
        <w:ind w:left="1080" w:firstLine="720"/>
      </w:pPr>
      <w:rPr>
        <w:vertAlign w:val="baseline"/>
      </w:rPr>
    </w:lvl>
    <w:lvl w:ilvl="2">
      <w:start w:val="1"/>
      <w:numFmt w:val="decimal"/>
      <w:lvlText w:val="%3."/>
      <w:lvlJc w:val="left"/>
      <w:pPr>
        <w:ind w:left="1440" w:firstLine="1080"/>
      </w:pPr>
      <w:rPr>
        <w:vertAlign w:val="baseline"/>
      </w:rPr>
    </w:lvl>
    <w:lvl w:ilvl="3">
      <w:start w:val="1"/>
      <w:numFmt w:val="decimal"/>
      <w:lvlText w:val="%4."/>
      <w:lvlJc w:val="left"/>
      <w:pPr>
        <w:ind w:left="1800" w:firstLine="1440"/>
      </w:pPr>
      <w:rPr>
        <w:vertAlign w:val="baseline"/>
      </w:rPr>
    </w:lvl>
    <w:lvl w:ilvl="4">
      <w:start w:val="1"/>
      <w:numFmt w:val="decimal"/>
      <w:lvlText w:val="%5."/>
      <w:lvlJc w:val="left"/>
      <w:pPr>
        <w:ind w:left="2160" w:firstLine="1800"/>
      </w:pPr>
      <w:rPr>
        <w:vertAlign w:val="baseline"/>
      </w:rPr>
    </w:lvl>
    <w:lvl w:ilvl="5">
      <w:start w:val="1"/>
      <w:numFmt w:val="decimal"/>
      <w:lvlText w:val="%6."/>
      <w:lvlJc w:val="left"/>
      <w:pPr>
        <w:ind w:left="2520" w:firstLine="2160"/>
      </w:pPr>
      <w:rPr>
        <w:vertAlign w:val="baseline"/>
      </w:rPr>
    </w:lvl>
    <w:lvl w:ilvl="6">
      <w:start w:val="1"/>
      <w:numFmt w:val="decimal"/>
      <w:lvlText w:val="%7."/>
      <w:lvlJc w:val="left"/>
      <w:pPr>
        <w:ind w:left="2880" w:firstLine="2520"/>
      </w:pPr>
      <w:rPr>
        <w:vertAlign w:val="baseline"/>
      </w:rPr>
    </w:lvl>
    <w:lvl w:ilvl="7">
      <w:start w:val="1"/>
      <w:numFmt w:val="decimal"/>
      <w:lvlText w:val="%8."/>
      <w:lvlJc w:val="left"/>
      <w:pPr>
        <w:ind w:left="3240" w:firstLine="2880"/>
      </w:pPr>
      <w:rPr>
        <w:vertAlign w:val="baseline"/>
      </w:rPr>
    </w:lvl>
    <w:lvl w:ilvl="8">
      <w:start w:val="1"/>
      <w:numFmt w:val="decimal"/>
      <w:lvlText w:val="%9."/>
      <w:lvlJc w:val="left"/>
      <w:pPr>
        <w:ind w:left="3600" w:firstLine="3240"/>
      </w:pPr>
      <w:rPr>
        <w:vertAlign w:val="baseline"/>
      </w:rPr>
    </w:lvl>
  </w:abstractNum>
  <w:abstractNum w:abstractNumId="11">
    <w:nsid w:val="5D1A782E"/>
    <w:multiLevelType w:val="hybridMultilevel"/>
    <w:tmpl w:val="7EA041A6"/>
    <w:lvl w:ilvl="0" w:tplc="B1A81DFA">
      <w:start w:val="16"/>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D4F"/>
    <w:rsid w:val="000475EB"/>
    <w:rsid w:val="00073236"/>
    <w:rsid w:val="00102602"/>
    <w:rsid w:val="001873AE"/>
    <w:rsid w:val="002F38C0"/>
    <w:rsid w:val="00316762"/>
    <w:rsid w:val="003C1D7A"/>
    <w:rsid w:val="00401696"/>
    <w:rsid w:val="00415A73"/>
    <w:rsid w:val="0045291C"/>
    <w:rsid w:val="004A11B6"/>
    <w:rsid w:val="004A4B9A"/>
    <w:rsid w:val="004A7CFA"/>
    <w:rsid w:val="004D0B40"/>
    <w:rsid w:val="004E26EA"/>
    <w:rsid w:val="0053066F"/>
    <w:rsid w:val="005C4A89"/>
    <w:rsid w:val="006256BB"/>
    <w:rsid w:val="006C001E"/>
    <w:rsid w:val="006E3EC6"/>
    <w:rsid w:val="006E4B8E"/>
    <w:rsid w:val="007A36F3"/>
    <w:rsid w:val="007C5E04"/>
    <w:rsid w:val="008A095B"/>
    <w:rsid w:val="008B1318"/>
    <w:rsid w:val="00954D4F"/>
    <w:rsid w:val="00982C74"/>
    <w:rsid w:val="00A3614D"/>
    <w:rsid w:val="00AA0A9B"/>
    <w:rsid w:val="00B24F87"/>
    <w:rsid w:val="00B26F41"/>
    <w:rsid w:val="00B409E7"/>
    <w:rsid w:val="00B9310D"/>
    <w:rsid w:val="00BE5BF8"/>
    <w:rsid w:val="00C25C17"/>
    <w:rsid w:val="00C51A58"/>
    <w:rsid w:val="00CA73F8"/>
    <w:rsid w:val="00D27F33"/>
    <w:rsid w:val="00E24F07"/>
    <w:rsid w:val="00E631BA"/>
    <w:rsid w:val="00E705A0"/>
    <w:rsid w:val="00E92CFD"/>
    <w:rsid w:val="00EF4048"/>
    <w:rsid w:val="00F86A5E"/>
    <w:rsid w:val="00FB68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823"/>
    <w:pPr>
      <w:suppressAutoHyphens/>
      <w:spacing w:after="0" w:line="240" w:lineRule="auto"/>
    </w:pPr>
    <w:rPr>
      <w:rFonts w:ascii="Times New Roman" w:eastAsia="Times New Roman" w:hAnsi="Times New Roman" w:cs="Times New Roman"/>
      <w:sz w:val="20"/>
      <w:szCs w:val="20"/>
      <w:lang w:eastAsia="ar-SA"/>
    </w:rPr>
  </w:style>
  <w:style w:type="paragraph" w:styleId="Heading1">
    <w:name w:val="heading 1"/>
    <w:basedOn w:val="Normal"/>
    <w:next w:val="Normal"/>
    <w:link w:val="Heading1Char"/>
    <w:qFormat/>
    <w:rsid w:val="00FB6823"/>
    <w:pPr>
      <w:keepNext/>
      <w:outlineLvl w:val="0"/>
    </w:pPr>
    <w:rPr>
      <w:rFonts w:ascii="Tahoma" w:hAnsi="Tahoma" w:cs="Tahoma"/>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6823"/>
    <w:rPr>
      <w:rFonts w:ascii="Tahoma" w:eastAsia="Times New Roman" w:hAnsi="Tahoma" w:cs="Tahoma"/>
      <w:b/>
      <w:bCs/>
      <w:i/>
      <w:iCs/>
      <w:sz w:val="28"/>
      <w:szCs w:val="20"/>
      <w:lang w:eastAsia="ar-SA"/>
    </w:rPr>
  </w:style>
  <w:style w:type="paragraph" w:styleId="ListParagraph">
    <w:name w:val="List Paragraph"/>
    <w:basedOn w:val="Normal"/>
    <w:uiPriority w:val="34"/>
    <w:qFormat/>
    <w:rsid w:val="00FB6823"/>
    <w:pPr>
      <w:ind w:left="720"/>
    </w:pPr>
  </w:style>
  <w:style w:type="character" w:styleId="Hyperlink">
    <w:name w:val="Hyperlink"/>
    <w:semiHidden/>
    <w:rsid w:val="00FB6823"/>
    <w:rPr>
      <w:color w:val="000080"/>
      <w:u w:val="single"/>
    </w:rPr>
  </w:style>
  <w:style w:type="paragraph" w:styleId="BodyText">
    <w:name w:val="Body Text"/>
    <w:basedOn w:val="Normal"/>
    <w:link w:val="BodyTextChar"/>
    <w:uiPriority w:val="99"/>
    <w:unhideWhenUsed/>
    <w:rsid w:val="00FB6823"/>
    <w:pPr>
      <w:spacing w:after="120"/>
    </w:pPr>
  </w:style>
  <w:style w:type="character" w:customStyle="1" w:styleId="BodyTextChar">
    <w:name w:val="Body Text Char"/>
    <w:basedOn w:val="DefaultParagraphFont"/>
    <w:link w:val="BodyText"/>
    <w:uiPriority w:val="99"/>
    <w:rsid w:val="00FB6823"/>
    <w:rPr>
      <w:rFonts w:ascii="Times New Roman" w:eastAsia="Times New Roman" w:hAnsi="Times New Roman" w:cs="Times New Roman"/>
      <w:sz w:val="20"/>
      <w:szCs w:val="20"/>
      <w:lang w:eastAsia="ar-SA"/>
    </w:rPr>
  </w:style>
  <w:style w:type="character" w:customStyle="1" w:styleId="fontstyle01">
    <w:name w:val="fontstyle01"/>
    <w:basedOn w:val="DefaultParagraphFont"/>
    <w:rsid w:val="00FB6823"/>
    <w:rPr>
      <w:rFonts w:ascii="TimesNewRomanPS-BoldMT" w:hAnsi="TimesNewRomanPS-BoldMT" w:hint="default"/>
      <w:b/>
      <w:bCs/>
      <w:i w:val="0"/>
      <w:iCs w:val="0"/>
      <w:color w:val="000000"/>
      <w:sz w:val="24"/>
      <w:szCs w:val="24"/>
    </w:rPr>
  </w:style>
  <w:style w:type="paragraph" w:styleId="ListBullet">
    <w:name w:val="List Bullet"/>
    <w:basedOn w:val="Normal"/>
    <w:uiPriority w:val="99"/>
    <w:unhideWhenUsed/>
    <w:rsid w:val="00FB6823"/>
    <w:pPr>
      <w:contextualSpacing/>
    </w:pPr>
    <w:rPr>
      <w:sz w:val="24"/>
      <w:szCs w:val="24"/>
      <w:lang w:val="ro-RO"/>
    </w:rPr>
  </w:style>
  <w:style w:type="character" w:customStyle="1" w:styleId="NormalWebChar">
    <w:name w:val="Normal (Web) Char"/>
    <w:aliases w:val="Normal (Web)1 Char,Caracter Caracter Caracter Caracter Char,Caracter Caracter Caracter Char,Caracter Char,Caracter Caracter Caracter Caracter Caracter Caracter Caracter Caracter Char"/>
    <w:basedOn w:val="DefaultParagraphFont"/>
    <w:link w:val="NormalWeb"/>
    <w:locked/>
    <w:rsid w:val="00FB6823"/>
    <w:rPr>
      <w:rFonts w:ascii="Times New Roman" w:eastAsia="Arial Unicode MS" w:hAnsi="Times New Roman" w:cs="Tahoma"/>
      <w:color w:val="000000"/>
      <w:sz w:val="24"/>
      <w:szCs w:val="24"/>
      <w:lang w:bidi="en-US"/>
    </w:rPr>
  </w:style>
  <w:style w:type="paragraph" w:styleId="NormalWeb">
    <w:name w:val="Normal (Web)"/>
    <w:aliases w:val="Normal (Web)1,Caracter Caracter Caracter Caracter,Caracter Caracter Caracter,Caracter,Caracter Caracter Caracter Caracter Caracter Caracter Caracter Caracter,Caracter Caracter Caracter Caracter Caracter Caracter"/>
    <w:link w:val="NormalWebChar"/>
    <w:unhideWhenUsed/>
    <w:qFormat/>
    <w:rsid w:val="00FB6823"/>
    <w:pPr>
      <w:spacing w:after="0" w:line="240" w:lineRule="auto"/>
    </w:pPr>
    <w:rPr>
      <w:rFonts w:ascii="Times New Roman" w:eastAsia="Arial Unicode MS" w:hAnsi="Times New Roman" w:cs="Tahoma"/>
      <w:color w:val="000000"/>
      <w:sz w:val="24"/>
      <w:szCs w:val="24"/>
      <w:lang w:bidi="en-US"/>
    </w:rPr>
  </w:style>
  <w:style w:type="paragraph" w:styleId="BodyText3">
    <w:name w:val="Body Text 3"/>
    <w:basedOn w:val="Normal"/>
    <w:link w:val="BodyText3Char"/>
    <w:uiPriority w:val="99"/>
    <w:unhideWhenUsed/>
    <w:rsid w:val="008A095B"/>
    <w:pPr>
      <w:suppressAutoHyphens w:val="0"/>
      <w:spacing w:after="120" w:line="276" w:lineRule="auto"/>
    </w:pPr>
    <w:rPr>
      <w:rFonts w:asciiTheme="minorHAnsi" w:eastAsiaTheme="minorEastAsia" w:hAnsiTheme="minorHAnsi" w:cstheme="minorBidi"/>
      <w:sz w:val="16"/>
      <w:szCs w:val="16"/>
      <w:lang w:eastAsia="en-US"/>
    </w:rPr>
  </w:style>
  <w:style w:type="character" w:customStyle="1" w:styleId="BodyText3Char">
    <w:name w:val="Body Text 3 Char"/>
    <w:basedOn w:val="DefaultParagraphFont"/>
    <w:link w:val="BodyText3"/>
    <w:uiPriority w:val="99"/>
    <w:rsid w:val="008A095B"/>
    <w:rPr>
      <w:rFonts w:eastAsiaTheme="minorEastAsia"/>
      <w:sz w:val="16"/>
      <w:szCs w:val="16"/>
    </w:rPr>
  </w:style>
  <w:style w:type="paragraph" w:styleId="BalloonText">
    <w:name w:val="Balloon Text"/>
    <w:basedOn w:val="Normal"/>
    <w:link w:val="BalloonTextChar"/>
    <w:uiPriority w:val="99"/>
    <w:semiHidden/>
    <w:unhideWhenUsed/>
    <w:rsid w:val="00B26F41"/>
    <w:rPr>
      <w:rFonts w:ascii="Tahoma" w:hAnsi="Tahoma" w:cs="Tahoma"/>
      <w:sz w:val="16"/>
      <w:szCs w:val="16"/>
    </w:rPr>
  </w:style>
  <w:style w:type="character" w:customStyle="1" w:styleId="BalloonTextChar">
    <w:name w:val="Balloon Text Char"/>
    <w:basedOn w:val="DefaultParagraphFont"/>
    <w:link w:val="BalloonText"/>
    <w:uiPriority w:val="99"/>
    <w:semiHidden/>
    <w:rsid w:val="00B26F41"/>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823"/>
    <w:pPr>
      <w:suppressAutoHyphens/>
      <w:spacing w:after="0" w:line="240" w:lineRule="auto"/>
    </w:pPr>
    <w:rPr>
      <w:rFonts w:ascii="Times New Roman" w:eastAsia="Times New Roman" w:hAnsi="Times New Roman" w:cs="Times New Roman"/>
      <w:sz w:val="20"/>
      <w:szCs w:val="20"/>
      <w:lang w:eastAsia="ar-SA"/>
    </w:rPr>
  </w:style>
  <w:style w:type="paragraph" w:styleId="Heading1">
    <w:name w:val="heading 1"/>
    <w:basedOn w:val="Normal"/>
    <w:next w:val="Normal"/>
    <w:link w:val="Heading1Char"/>
    <w:qFormat/>
    <w:rsid w:val="00FB6823"/>
    <w:pPr>
      <w:keepNext/>
      <w:outlineLvl w:val="0"/>
    </w:pPr>
    <w:rPr>
      <w:rFonts w:ascii="Tahoma" w:hAnsi="Tahoma" w:cs="Tahoma"/>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6823"/>
    <w:rPr>
      <w:rFonts w:ascii="Tahoma" w:eastAsia="Times New Roman" w:hAnsi="Tahoma" w:cs="Tahoma"/>
      <w:b/>
      <w:bCs/>
      <w:i/>
      <w:iCs/>
      <w:sz w:val="28"/>
      <w:szCs w:val="20"/>
      <w:lang w:eastAsia="ar-SA"/>
    </w:rPr>
  </w:style>
  <w:style w:type="paragraph" w:styleId="ListParagraph">
    <w:name w:val="List Paragraph"/>
    <w:basedOn w:val="Normal"/>
    <w:uiPriority w:val="34"/>
    <w:qFormat/>
    <w:rsid w:val="00FB6823"/>
    <w:pPr>
      <w:ind w:left="720"/>
    </w:pPr>
  </w:style>
  <w:style w:type="character" w:styleId="Hyperlink">
    <w:name w:val="Hyperlink"/>
    <w:semiHidden/>
    <w:rsid w:val="00FB6823"/>
    <w:rPr>
      <w:color w:val="000080"/>
      <w:u w:val="single"/>
    </w:rPr>
  </w:style>
  <w:style w:type="paragraph" w:styleId="BodyText">
    <w:name w:val="Body Text"/>
    <w:basedOn w:val="Normal"/>
    <w:link w:val="BodyTextChar"/>
    <w:uiPriority w:val="99"/>
    <w:unhideWhenUsed/>
    <w:rsid w:val="00FB6823"/>
    <w:pPr>
      <w:spacing w:after="120"/>
    </w:pPr>
  </w:style>
  <w:style w:type="character" w:customStyle="1" w:styleId="BodyTextChar">
    <w:name w:val="Body Text Char"/>
    <w:basedOn w:val="DefaultParagraphFont"/>
    <w:link w:val="BodyText"/>
    <w:uiPriority w:val="99"/>
    <w:rsid w:val="00FB6823"/>
    <w:rPr>
      <w:rFonts w:ascii="Times New Roman" w:eastAsia="Times New Roman" w:hAnsi="Times New Roman" w:cs="Times New Roman"/>
      <w:sz w:val="20"/>
      <w:szCs w:val="20"/>
      <w:lang w:eastAsia="ar-SA"/>
    </w:rPr>
  </w:style>
  <w:style w:type="character" w:customStyle="1" w:styleId="fontstyle01">
    <w:name w:val="fontstyle01"/>
    <w:basedOn w:val="DefaultParagraphFont"/>
    <w:rsid w:val="00FB6823"/>
    <w:rPr>
      <w:rFonts w:ascii="TimesNewRomanPS-BoldMT" w:hAnsi="TimesNewRomanPS-BoldMT" w:hint="default"/>
      <w:b/>
      <w:bCs/>
      <w:i w:val="0"/>
      <w:iCs w:val="0"/>
      <w:color w:val="000000"/>
      <w:sz w:val="24"/>
      <w:szCs w:val="24"/>
    </w:rPr>
  </w:style>
  <w:style w:type="paragraph" w:styleId="ListBullet">
    <w:name w:val="List Bullet"/>
    <w:basedOn w:val="Normal"/>
    <w:uiPriority w:val="99"/>
    <w:unhideWhenUsed/>
    <w:rsid w:val="00FB6823"/>
    <w:pPr>
      <w:contextualSpacing/>
    </w:pPr>
    <w:rPr>
      <w:sz w:val="24"/>
      <w:szCs w:val="24"/>
      <w:lang w:val="ro-RO"/>
    </w:rPr>
  </w:style>
  <w:style w:type="character" w:customStyle="1" w:styleId="NormalWebChar">
    <w:name w:val="Normal (Web) Char"/>
    <w:aliases w:val="Normal (Web)1 Char,Caracter Caracter Caracter Caracter Char,Caracter Caracter Caracter Char,Caracter Char,Caracter Caracter Caracter Caracter Caracter Caracter Caracter Caracter Char"/>
    <w:basedOn w:val="DefaultParagraphFont"/>
    <w:link w:val="NormalWeb"/>
    <w:locked/>
    <w:rsid w:val="00FB6823"/>
    <w:rPr>
      <w:rFonts w:ascii="Times New Roman" w:eastAsia="Arial Unicode MS" w:hAnsi="Times New Roman" w:cs="Tahoma"/>
      <w:color w:val="000000"/>
      <w:sz w:val="24"/>
      <w:szCs w:val="24"/>
      <w:lang w:bidi="en-US"/>
    </w:rPr>
  </w:style>
  <w:style w:type="paragraph" w:styleId="NormalWeb">
    <w:name w:val="Normal (Web)"/>
    <w:aliases w:val="Normal (Web)1,Caracter Caracter Caracter Caracter,Caracter Caracter Caracter,Caracter,Caracter Caracter Caracter Caracter Caracter Caracter Caracter Caracter,Caracter Caracter Caracter Caracter Caracter Caracter"/>
    <w:link w:val="NormalWebChar"/>
    <w:unhideWhenUsed/>
    <w:qFormat/>
    <w:rsid w:val="00FB6823"/>
    <w:pPr>
      <w:spacing w:after="0" w:line="240" w:lineRule="auto"/>
    </w:pPr>
    <w:rPr>
      <w:rFonts w:ascii="Times New Roman" w:eastAsia="Arial Unicode MS" w:hAnsi="Times New Roman" w:cs="Tahoma"/>
      <w:color w:val="000000"/>
      <w:sz w:val="24"/>
      <w:szCs w:val="24"/>
      <w:lang w:bidi="en-US"/>
    </w:rPr>
  </w:style>
  <w:style w:type="paragraph" w:styleId="BodyText3">
    <w:name w:val="Body Text 3"/>
    <w:basedOn w:val="Normal"/>
    <w:link w:val="BodyText3Char"/>
    <w:uiPriority w:val="99"/>
    <w:unhideWhenUsed/>
    <w:rsid w:val="008A095B"/>
    <w:pPr>
      <w:suppressAutoHyphens w:val="0"/>
      <w:spacing w:after="120" w:line="276" w:lineRule="auto"/>
    </w:pPr>
    <w:rPr>
      <w:rFonts w:asciiTheme="minorHAnsi" w:eastAsiaTheme="minorEastAsia" w:hAnsiTheme="minorHAnsi" w:cstheme="minorBidi"/>
      <w:sz w:val="16"/>
      <w:szCs w:val="16"/>
      <w:lang w:eastAsia="en-US"/>
    </w:rPr>
  </w:style>
  <w:style w:type="character" w:customStyle="1" w:styleId="BodyText3Char">
    <w:name w:val="Body Text 3 Char"/>
    <w:basedOn w:val="DefaultParagraphFont"/>
    <w:link w:val="BodyText3"/>
    <w:uiPriority w:val="99"/>
    <w:rsid w:val="008A095B"/>
    <w:rPr>
      <w:rFonts w:eastAsiaTheme="minorEastAsia"/>
      <w:sz w:val="16"/>
      <w:szCs w:val="16"/>
    </w:rPr>
  </w:style>
  <w:style w:type="paragraph" w:styleId="BalloonText">
    <w:name w:val="Balloon Text"/>
    <w:basedOn w:val="Normal"/>
    <w:link w:val="BalloonTextChar"/>
    <w:uiPriority w:val="99"/>
    <w:semiHidden/>
    <w:unhideWhenUsed/>
    <w:rsid w:val="00B26F41"/>
    <w:rPr>
      <w:rFonts w:ascii="Tahoma" w:hAnsi="Tahoma" w:cs="Tahoma"/>
      <w:sz w:val="16"/>
      <w:szCs w:val="16"/>
    </w:rPr>
  </w:style>
  <w:style w:type="character" w:customStyle="1" w:styleId="BalloonTextChar">
    <w:name w:val="Balloon Text Char"/>
    <w:basedOn w:val="DefaultParagraphFont"/>
    <w:link w:val="BalloonText"/>
    <w:uiPriority w:val="99"/>
    <w:semiHidden/>
    <w:rsid w:val="00B26F41"/>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unsaved://LexNavigator.htm/DB0;LexAct%209819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primariaaltina.ro"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oita.ro/informatii-utile/posturi-vacante-angajari/" TargetMode="External"/><Relationship Id="rId5" Type="http://schemas.openxmlformats.org/officeDocument/2006/relationships/settings" Target="settings.xml"/><Relationship Id="rId10" Type="http://schemas.openxmlformats.org/officeDocument/2006/relationships/hyperlink" Target="http://boita.ro/monitorul-oficial-local/" TargetMode="External"/><Relationship Id="rId4" Type="http://schemas.microsoft.com/office/2007/relationships/stylesWithEffects" Target="stylesWithEffects.xml"/><Relationship Id="rId9" Type="http://schemas.openxmlformats.org/officeDocument/2006/relationships/hyperlink" Target="http://boita.ro/informatii-utile/buletin-informati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D9A12-462D-4F46-B6C5-0180A3FF7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6</Pages>
  <Words>2692</Words>
  <Characters>15348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nume</dc:creator>
  <cp:keywords/>
  <dc:description/>
  <cp:lastModifiedBy>PMB-PC107</cp:lastModifiedBy>
  <cp:revision>38</cp:revision>
  <cp:lastPrinted>2021-04-19T12:30:00Z</cp:lastPrinted>
  <dcterms:created xsi:type="dcterms:W3CDTF">2021-03-18T18:17:00Z</dcterms:created>
  <dcterms:modified xsi:type="dcterms:W3CDTF">2021-04-20T08:13:00Z</dcterms:modified>
</cp:coreProperties>
</file>